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11E7" w14:textId="7D803DAB" w:rsidR="00C53771" w:rsidRDefault="00C53771">
      <w:pPr>
        <w:widowControl w:val="0"/>
        <w:spacing w:line="276" w:lineRule="auto"/>
        <w:ind w:firstLine="0"/>
        <w:jc w:val="left"/>
        <w:rPr>
          <w:rFonts w:ascii="Arial" w:hAnsi="Arial" w:cs="Arial"/>
          <w:b w:val="0"/>
          <w:noProof/>
          <w:color w:val="000000"/>
          <w:sz w:val="22"/>
          <w:szCs w:val="22"/>
        </w:rPr>
      </w:pPr>
      <w:r>
        <w:rPr>
          <w:rFonts w:ascii="Arial" w:hAnsi="Arial" w:cs="Arial"/>
          <w:b w:val="0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4E0115" wp14:editId="57ED0057">
            <wp:simplePos x="0" y="0"/>
            <wp:positionH relativeFrom="margin">
              <wp:posOffset>2541270</wp:posOffset>
            </wp:positionH>
            <wp:positionV relativeFrom="paragraph">
              <wp:posOffset>-130810</wp:posOffset>
            </wp:positionV>
            <wp:extent cx="1090930" cy="1381125"/>
            <wp:effectExtent l="0" t="0" r="0" b="9525"/>
            <wp:wrapNone/>
            <wp:docPr id="3" name="Рисунок 3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D62A5" w14:textId="476EB771" w:rsidR="00BA5F31" w:rsidRDefault="00BA5F31">
      <w:pPr>
        <w:widowControl w:val="0"/>
        <w:spacing w:line="276" w:lineRule="auto"/>
        <w:ind w:firstLine="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2621712A" w14:textId="6BFF1745" w:rsidR="00C53771" w:rsidRDefault="00C53771">
      <w:pPr>
        <w:widowControl w:val="0"/>
        <w:spacing w:line="276" w:lineRule="auto"/>
        <w:ind w:firstLine="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342CA90E" w14:textId="305E42A6" w:rsidR="00C53771" w:rsidRDefault="00C53771">
      <w:pPr>
        <w:widowControl w:val="0"/>
        <w:spacing w:line="276" w:lineRule="auto"/>
        <w:ind w:firstLine="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2B2F9580" w14:textId="5B871602" w:rsidR="00C53771" w:rsidRDefault="00C53771">
      <w:pPr>
        <w:widowControl w:val="0"/>
        <w:spacing w:line="276" w:lineRule="auto"/>
        <w:ind w:firstLine="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686421A4" w14:textId="646B8564" w:rsidR="00C53771" w:rsidRDefault="00C53771">
      <w:pPr>
        <w:widowControl w:val="0"/>
        <w:spacing w:line="276" w:lineRule="auto"/>
        <w:ind w:firstLine="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0BE92DFD" w14:textId="77777777" w:rsidR="00C53771" w:rsidRDefault="00C53771">
      <w:pPr>
        <w:widowControl w:val="0"/>
        <w:spacing w:line="276" w:lineRule="auto"/>
        <w:ind w:firstLine="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tbl>
      <w:tblPr>
        <w:tblW w:w="985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3"/>
      </w:tblGrid>
      <w:tr w:rsidR="00BA5F31" w14:paraId="56F62E98" w14:textId="77777777" w:rsidTr="00C53771">
        <w:trPr>
          <w:trHeight w:val="1552"/>
        </w:trPr>
        <w:tc>
          <w:tcPr>
            <w:tcW w:w="9853" w:type="dxa"/>
          </w:tcPr>
          <w:p w14:paraId="5CC091AE" w14:textId="7113C493" w:rsidR="00C53771" w:rsidRPr="00C53771" w:rsidRDefault="00C53771" w:rsidP="00C53771">
            <w:pPr>
              <w:pBdr>
                <w:top w:val="single" w:sz="12" w:space="1" w:color="C0504D"/>
              </w:pBdr>
              <w:tabs>
                <w:tab w:val="left" w:pos="0"/>
              </w:tabs>
              <w:ind w:right="49"/>
              <w:rPr>
                <w:rFonts w:eastAsia="Calibri"/>
                <w:b w:val="0"/>
                <w:smallCaps/>
                <w:color w:val="auto"/>
                <w:sz w:val="36"/>
                <w:szCs w:val="36"/>
                <w:lang w:eastAsia="en-US" w:bidi="en-US"/>
              </w:rPr>
            </w:pPr>
            <w:r w:rsidRPr="00C53771">
              <w:rPr>
                <w:rFonts w:eastAsia="Calibri"/>
                <w:b w:val="0"/>
                <w:smallCaps/>
                <w:color w:val="auto"/>
                <w:sz w:val="36"/>
                <w:szCs w:val="36"/>
                <w:lang w:eastAsia="en-US" w:bidi="en-US"/>
              </w:rPr>
              <w:t>КОНТРОЛЬНО-СЧЕТНЫЙ ОРГАН</w:t>
            </w:r>
          </w:p>
          <w:p w14:paraId="62A19E65" w14:textId="00FF4E97" w:rsidR="00C53771" w:rsidRPr="00C53771" w:rsidRDefault="00C53771" w:rsidP="00C53771">
            <w:pPr>
              <w:pBdr>
                <w:top w:val="single" w:sz="12" w:space="1" w:color="C0504D"/>
              </w:pBdr>
              <w:tabs>
                <w:tab w:val="left" w:pos="0"/>
              </w:tabs>
              <w:ind w:right="49"/>
              <w:rPr>
                <w:rFonts w:eastAsia="Calibri"/>
                <w:smallCaps/>
                <w:color w:val="auto"/>
                <w:sz w:val="36"/>
                <w:szCs w:val="36"/>
                <w:lang w:eastAsia="en-US" w:bidi="en-US"/>
              </w:rPr>
            </w:pPr>
            <w:r w:rsidRPr="00C53771">
              <w:rPr>
                <w:rFonts w:eastAsia="Calibri"/>
                <w:b w:val="0"/>
                <w:smallCaps/>
                <w:color w:val="auto"/>
                <w:sz w:val="36"/>
                <w:szCs w:val="36"/>
                <w:lang w:eastAsia="en-US" w:bidi="en-US"/>
              </w:rPr>
              <w:t>МЕДВЕНСКОГО РАЙОНА КУРСКОЙ ОБЛАСТИ</w:t>
            </w:r>
          </w:p>
          <w:p w14:paraId="6D466EE4" w14:textId="2504AAE2" w:rsidR="00C53771" w:rsidRPr="00C53771" w:rsidRDefault="00C53771" w:rsidP="00C53771">
            <w:pPr>
              <w:ind w:right="49"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</w:pPr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307030, Курская область, Медвенский район, </w:t>
            </w:r>
            <w:proofErr w:type="spellStart"/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пгт</w:t>
            </w:r>
            <w:proofErr w:type="spellEnd"/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 Медвенка, ул. Певнева,12</w:t>
            </w:r>
          </w:p>
          <w:p w14:paraId="421917BD" w14:textId="77777777" w:rsidR="00C53771" w:rsidRPr="00C53771" w:rsidRDefault="00C53771" w:rsidP="00C53771">
            <w:pPr>
              <w:pBdr>
                <w:bottom w:val="single" w:sz="4" w:space="1" w:color="auto"/>
              </w:pBdr>
              <w:ind w:right="49"/>
              <w:rPr>
                <w:rFonts w:ascii="Calibri" w:eastAsia="Calibri" w:hAnsi="Calibri"/>
                <w:b w:val="0"/>
                <w:color w:val="auto"/>
                <w:sz w:val="24"/>
                <w:szCs w:val="24"/>
                <w:lang w:eastAsia="en-US" w:bidi="en-US"/>
              </w:rPr>
            </w:pPr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тел./факс 8</w:t>
            </w:r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 </w:t>
            </w:r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(471 46) 4-18-31, </w:t>
            </w:r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e</w:t>
            </w:r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mail</w:t>
            </w:r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revkom</w:t>
            </w:r>
            <w:proofErr w:type="spellEnd"/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2@</w:t>
            </w:r>
            <w:proofErr w:type="spellStart"/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yandex</w:t>
            </w:r>
            <w:proofErr w:type="spellEnd"/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C53771">
              <w:rPr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ru</w:t>
            </w:r>
            <w:proofErr w:type="spellEnd"/>
          </w:p>
          <w:p w14:paraId="048E022D" w14:textId="391FBE1F" w:rsidR="00BA5F31" w:rsidRPr="003966B8" w:rsidRDefault="00BA5F31" w:rsidP="003966B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A5F31" w14:paraId="79498D78" w14:textId="77777777" w:rsidTr="003966B8">
        <w:tc>
          <w:tcPr>
            <w:tcW w:w="9853" w:type="dxa"/>
          </w:tcPr>
          <w:p w14:paraId="3E811684" w14:textId="344C0BAE" w:rsidR="00BA5F31" w:rsidRPr="003966B8" w:rsidRDefault="00BA5F31" w:rsidP="003966B8">
            <w:pPr>
              <w:widowControl w:val="0"/>
              <w:shd w:val="clear" w:color="auto" w:fill="FFFFFF"/>
              <w:spacing w:line="326" w:lineRule="auto"/>
              <w:ind w:right="48" w:firstLine="0"/>
              <w:rPr>
                <w:b w:val="0"/>
                <w:color w:val="000000"/>
              </w:rPr>
            </w:pPr>
            <w:r w:rsidRPr="003966B8">
              <w:rPr>
                <w:color w:val="000000"/>
              </w:rPr>
              <w:t>ЗАКЛЮЧЕНИЕ</w:t>
            </w:r>
          </w:p>
        </w:tc>
      </w:tr>
    </w:tbl>
    <w:p w14:paraId="510C0CD5" w14:textId="77777777" w:rsidR="007A22BF" w:rsidRPr="00C53771" w:rsidRDefault="007A22BF" w:rsidP="007A22BF">
      <w:pPr>
        <w:jc w:val="both"/>
        <w:rPr>
          <w:b w:val="0"/>
          <w:color w:val="000000"/>
          <w:sz w:val="12"/>
          <w:szCs w:val="12"/>
        </w:rPr>
      </w:pPr>
    </w:p>
    <w:tbl>
      <w:tblPr>
        <w:tblW w:w="985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6"/>
        <w:gridCol w:w="4927"/>
      </w:tblGrid>
      <w:tr w:rsidR="007A4237" w:rsidRPr="002276F6" w14:paraId="4F1F18B9" w14:textId="77777777" w:rsidTr="00F203BA">
        <w:tc>
          <w:tcPr>
            <w:tcW w:w="9853" w:type="dxa"/>
            <w:gridSpan w:val="2"/>
          </w:tcPr>
          <w:p w14:paraId="245AEC11" w14:textId="77777777" w:rsidR="007A4237" w:rsidRPr="002276F6" w:rsidRDefault="007A4237" w:rsidP="00F203BA">
            <w:pPr>
              <w:ind w:firstLine="0"/>
              <w:rPr>
                <w:b w:val="0"/>
                <w:color w:val="000000"/>
              </w:rPr>
            </w:pPr>
            <w:r w:rsidRPr="002276F6">
              <w:rPr>
                <w:color w:val="000000"/>
              </w:rPr>
              <w:t xml:space="preserve">по результатам экспертно-аналитического мероприятия             </w:t>
            </w:r>
            <w:proofErr w:type="gramStart"/>
            <w:r w:rsidRPr="002276F6">
              <w:rPr>
                <w:color w:val="000000"/>
              </w:rPr>
              <w:t xml:space="preserve">   «</w:t>
            </w:r>
            <w:proofErr w:type="gramEnd"/>
            <w:r w:rsidRPr="002276F6">
              <w:rPr>
                <w:color w:val="000000"/>
              </w:rPr>
              <w:t>Внешняя проверка годовой бюджетной отчетности Управления финансов Администрации Медвенского района Курской области за 2020 год».</w:t>
            </w:r>
          </w:p>
        </w:tc>
      </w:tr>
      <w:tr w:rsidR="007A4237" w:rsidRPr="002276F6" w14:paraId="7C43EB92" w14:textId="77777777" w:rsidTr="00F203BA">
        <w:tc>
          <w:tcPr>
            <w:tcW w:w="9853" w:type="dxa"/>
            <w:gridSpan w:val="2"/>
          </w:tcPr>
          <w:p w14:paraId="77045529" w14:textId="77777777" w:rsidR="007A4237" w:rsidRPr="002276F6" w:rsidRDefault="007A4237" w:rsidP="00F203BA">
            <w:pPr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7A4237" w:rsidRPr="002276F6" w14:paraId="79A24411" w14:textId="77777777" w:rsidTr="00F203BA">
        <w:tc>
          <w:tcPr>
            <w:tcW w:w="4926" w:type="dxa"/>
          </w:tcPr>
          <w:p w14:paraId="54B12C9C" w14:textId="0CD431E9" w:rsidR="007A4237" w:rsidRPr="002276F6" w:rsidRDefault="007A4237" w:rsidP="00F203BA">
            <w:pPr>
              <w:ind w:firstLine="0"/>
              <w:jc w:val="left"/>
              <w:rPr>
                <w:b w:val="0"/>
                <w:color w:val="000000"/>
              </w:rPr>
            </w:pPr>
            <w:r w:rsidRPr="002276F6">
              <w:rPr>
                <w:b w:val="0"/>
                <w:color w:val="000000"/>
              </w:rPr>
              <w:t>1</w:t>
            </w:r>
            <w:r w:rsidR="006F21D0">
              <w:rPr>
                <w:b w:val="0"/>
                <w:color w:val="000000"/>
              </w:rPr>
              <w:t>5</w:t>
            </w:r>
            <w:r w:rsidRPr="002276F6">
              <w:rPr>
                <w:b w:val="0"/>
                <w:color w:val="000000"/>
              </w:rPr>
              <w:t>.03.2021</w:t>
            </w:r>
          </w:p>
        </w:tc>
        <w:tc>
          <w:tcPr>
            <w:tcW w:w="4927" w:type="dxa"/>
          </w:tcPr>
          <w:p w14:paraId="2C093E28" w14:textId="77777777" w:rsidR="007A4237" w:rsidRPr="002276F6" w:rsidRDefault="007A4237" w:rsidP="00F203BA">
            <w:pPr>
              <w:ind w:firstLine="0"/>
              <w:jc w:val="right"/>
              <w:rPr>
                <w:b w:val="0"/>
                <w:color w:val="000000"/>
              </w:rPr>
            </w:pPr>
            <w:proofErr w:type="spellStart"/>
            <w:proofErr w:type="gramStart"/>
            <w:r w:rsidRPr="002276F6">
              <w:rPr>
                <w:b w:val="0"/>
                <w:color w:val="000000"/>
              </w:rPr>
              <w:t>пгт.Медвенка</w:t>
            </w:r>
            <w:proofErr w:type="spellEnd"/>
            <w:proofErr w:type="gramEnd"/>
          </w:p>
        </w:tc>
      </w:tr>
    </w:tbl>
    <w:p w14:paraId="611A4193" w14:textId="77777777" w:rsidR="007A4237" w:rsidRPr="002276F6" w:rsidRDefault="007A4237" w:rsidP="007A4237">
      <w:pPr>
        <w:rPr>
          <w:color w:val="000000"/>
          <w:sz w:val="12"/>
          <w:szCs w:val="12"/>
        </w:rPr>
      </w:pPr>
    </w:p>
    <w:p w14:paraId="475298EA" w14:textId="77777777" w:rsidR="007A4237" w:rsidRPr="002276F6" w:rsidRDefault="007A4237" w:rsidP="007A4237">
      <w:pPr>
        <w:ind w:firstLine="0"/>
        <w:contextualSpacing/>
        <w:jc w:val="both"/>
        <w:rPr>
          <w:b w:val="0"/>
          <w:color w:val="000000"/>
          <w:sz w:val="12"/>
          <w:szCs w:val="12"/>
        </w:rPr>
      </w:pPr>
      <w:r w:rsidRPr="002276F6">
        <w:rPr>
          <w:color w:val="000000"/>
        </w:rPr>
        <w:t xml:space="preserve">1.Основание для проведения экспертно-аналитического мероприятия: </w:t>
      </w:r>
      <w:r w:rsidRPr="002276F6">
        <w:rPr>
          <w:b w:val="0"/>
          <w:bCs/>
          <w:color w:val="000000"/>
        </w:rPr>
        <w:t>с</w:t>
      </w:r>
      <w:r w:rsidRPr="002276F6">
        <w:rPr>
          <w:b w:val="0"/>
          <w:color w:val="000000"/>
        </w:rPr>
        <w:t>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 Медвенского района Курской области, утвержденное решением Представительного Собрания Медвенского района Курской области от 31.05.2018 №32/420 и план деятельности КСО Медвенского района от 24.12.2020 (ред. от 22.01.2021 №1).</w:t>
      </w:r>
    </w:p>
    <w:p w14:paraId="46C13428" w14:textId="77777777" w:rsidR="007A4237" w:rsidRPr="002276F6" w:rsidRDefault="007A4237" w:rsidP="007A4237">
      <w:pPr>
        <w:ind w:firstLine="0"/>
        <w:contextualSpacing/>
        <w:jc w:val="both"/>
        <w:rPr>
          <w:color w:val="000000"/>
          <w:sz w:val="12"/>
          <w:szCs w:val="12"/>
        </w:rPr>
      </w:pPr>
    </w:p>
    <w:p w14:paraId="7CFAB2A0" w14:textId="77777777" w:rsidR="007A4237" w:rsidRPr="002276F6" w:rsidRDefault="007A4237" w:rsidP="007A4237">
      <w:pPr>
        <w:ind w:firstLine="0"/>
        <w:contextualSpacing/>
        <w:jc w:val="both"/>
        <w:rPr>
          <w:b w:val="0"/>
          <w:color w:val="000000"/>
          <w:sz w:val="12"/>
          <w:szCs w:val="12"/>
        </w:rPr>
      </w:pPr>
      <w:r w:rsidRPr="002276F6">
        <w:rPr>
          <w:color w:val="000000"/>
        </w:rPr>
        <w:t>2. Цель мероприятия:</w:t>
      </w:r>
      <w:r w:rsidRPr="002276F6">
        <w:rPr>
          <w:b w:val="0"/>
          <w:color w:val="000000"/>
        </w:rPr>
        <w:t xml:space="preserve"> оценка полноты и соответствия нормативным требованиям составления и представления бюджетной отчетности главного распорядителя бюджетных средств.</w:t>
      </w:r>
    </w:p>
    <w:p w14:paraId="38A3AAFF" w14:textId="77777777" w:rsidR="007A4237" w:rsidRPr="002276F6" w:rsidRDefault="007A4237" w:rsidP="007A4237">
      <w:pPr>
        <w:ind w:firstLine="0"/>
        <w:contextualSpacing/>
        <w:jc w:val="both"/>
        <w:rPr>
          <w:b w:val="0"/>
          <w:color w:val="000000"/>
          <w:sz w:val="12"/>
          <w:szCs w:val="12"/>
        </w:rPr>
      </w:pPr>
    </w:p>
    <w:p w14:paraId="75E86712" w14:textId="746786CC" w:rsidR="007A4237" w:rsidRPr="002276F6" w:rsidRDefault="00B76361" w:rsidP="007A4237">
      <w:pPr>
        <w:tabs>
          <w:tab w:val="left" w:pos="851"/>
          <w:tab w:val="left" w:pos="993"/>
        </w:tabs>
        <w:ind w:firstLine="0"/>
        <w:contextualSpacing/>
        <w:jc w:val="both"/>
        <w:rPr>
          <w:color w:val="auto"/>
        </w:rPr>
      </w:pPr>
      <w:r>
        <w:rPr>
          <w:color w:val="auto"/>
        </w:rPr>
        <w:t>3</w:t>
      </w:r>
      <w:r w:rsidR="007A4237" w:rsidRPr="002276F6">
        <w:rPr>
          <w:color w:val="auto"/>
        </w:rPr>
        <w:t>. Объект мероприятия:</w:t>
      </w:r>
    </w:p>
    <w:p w14:paraId="6FC7084F" w14:textId="77777777" w:rsidR="007A4237" w:rsidRPr="002276F6" w:rsidRDefault="007A4237" w:rsidP="007A4237">
      <w:pPr>
        <w:tabs>
          <w:tab w:val="left" w:pos="851"/>
          <w:tab w:val="left" w:pos="993"/>
        </w:tabs>
        <w:ind w:firstLine="0"/>
        <w:contextualSpacing/>
        <w:jc w:val="both"/>
        <w:rPr>
          <w:b w:val="0"/>
          <w:color w:val="000000"/>
        </w:rPr>
      </w:pPr>
      <w:r w:rsidRPr="002276F6">
        <w:rPr>
          <w:color w:val="000000"/>
        </w:rPr>
        <w:tab/>
      </w:r>
      <w:bookmarkStart w:id="0" w:name="_Hlk66367468"/>
      <w:r w:rsidRPr="002276F6">
        <w:rPr>
          <w:b w:val="0"/>
          <w:color w:val="auto"/>
        </w:rPr>
        <w:t xml:space="preserve">Управление финансов </w:t>
      </w:r>
      <w:bookmarkStart w:id="1" w:name="_Hlk66442636"/>
      <w:r w:rsidRPr="002276F6">
        <w:rPr>
          <w:b w:val="0"/>
          <w:color w:val="auto"/>
        </w:rPr>
        <w:t xml:space="preserve">Администрации Медвенского района Курской области </w:t>
      </w:r>
      <w:bookmarkEnd w:id="0"/>
      <w:bookmarkEnd w:id="1"/>
      <w:r w:rsidRPr="002276F6">
        <w:rPr>
          <w:b w:val="0"/>
          <w:color w:val="auto"/>
        </w:rPr>
        <w:t xml:space="preserve">(сокращенное – </w:t>
      </w:r>
      <w:bookmarkStart w:id="2" w:name="_Hlk64391266"/>
      <w:bookmarkStart w:id="3" w:name="_Hlk64378634"/>
      <w:r w:rsidRPr="002276F6">
        <w:rPr>
          <w:b w:val="0"/>
          <w:color w:val="auto"/>
        </w:rPr>
        <w:t xml:space="preserve">Управление </w:t>
      </w:r>
      <w:bookmarkEnd w:id="2"/>
      <w:bookmarkEnd w:id="3"/>
      <w:r w:rsidRPr="002276F6">
        <w:rPr>
          <w:b w:val="0"/>
          <w:color w:val="auto"/>
        </w:rPr>
        <w:t>финансов).</w:t>
      </w:r>
    </w:p>
    <w:p w14:paraId="4196B8C2" w14:textId="77777777" w:rsidR="007A4237" w:rsidRPr="002276F6" w:rsidRDefault="007A4237" w:rsidP="007A4237">
      <w:pPr>
        <w:contextualSpacing/>
        <w:jc w:val="both"/>
        <w:rPr>
          <w:b w:val="0"/>
          <w:color w:val="000000"/>
        </w:rPr>
      </w:pPr>
      <w:r w:rsidRPr="002276F6">
        <w:rPr>
          <w:b w:val="0"/>
          <w:color w:val="000000"/>
        </w:rPr>
        <w:t xml:space="preserve">Начальник </w:t>
      </w:r>
      <w:r w:rsidRPr="002276F6">
        <w:rPr>
          <w:b w:val="0"/>
          <w:bCs/>
          <w:color w:val="auto"/>
        </w:rPr>
        <w:t xml:space="preserve">Управления финансов </w:t>
      </w:r>
      <w:proofErr w:type="spellStart"/>
      <w:r w:rsidRPr="002276F6">
        <w:rPr>
          <w:b w:val="0"/>
          <w:bCs/>
          <w:color w:val="auto"/>
        </w:rPr>
        <w:t>И.А.Требухова</w:t>
      </w:r>
      <w:proofErr w:type="spellEnd"/>
      <w:r w:rsidRPr="002276F6">
        <w:rPr>
          <w:b w:val="0"/>
          <w:bCs/>
          <w:color w:val="auto"/>
        </w:rPr>
        <w:t xml:space="preserve"> (распоряжение Администрации Медвенского района от 31.03.2014 №77-рл)</w:t>
      </w:r>
      <w:r w:rsidRPr="002276F6">
        <w:rPr>
          <w:b w:val="0"/>
          <w:color w:val="000000"/>
        </w:rPr>
        <w:t>.</w:t>
      </w:r>
    </w:p>
    <w:p w14:paraId="4E3AC045" w14:textId="77777777" w:rsidR="007A4237" w:rsidRPr="002276F6" w:rsidRDefault="007A4237" w:rsidP="007A4237">
      <w:pPr>
        <w:autoSpaceDE w:val="0"/>
        <w:autoSpaceDN w:val="0"/>
        <w:adjustRightInd w:val="0"/>
        <w:ind w:firstLine="708"/>
        <w:contextualSpacing/>
        <w:jc w:val="both"/>
        <w:rPr>
          <w:b w:val="0"/>
          <w:bCs/>
          <w:color w:val="auto"/>
        </w:rPr>
      </w:pPr>
      <w:r w:rsidRPr="002276F6">
        <w:rPr>
          <w:b w:val="0"/>
          <w:color w:val="000000"/>
        </w:rPr>
        <w:t xml:space="preserve">Начальник отдела бюджетного учета и отчетности, главный бухгалтер </w:t>
      </w:r>
      <w:r w:rsidRPr="002276F6">
        <w:rPr>
          <w:b w:val="0"/>
          <w:bCs/>
          <w:color w:val="auto"/>
        </w:rPr>
        <w:t>Комарова Е.В. (распоряжение Администрации Медвенского района от 31.03.2014 №78-рл).</w:t>
      </w:r>
    </w:p>
    <w:p w14:paraId="3EEEF015" w14:textId="77777777" w:rsidR="007A4237" w:rsidRPr="002276F6" w:rsidRDefault="007A4237" w:rsidP="007A4237">
      <w:pPr>
        <w:autoSpaceDE w:val="0"/>
        <w:autoSpaceDN w:val="0"/>
        <w:adjustRightInd w:val="0"/>
        <w:ind w:firstLine="708"/>
        <w:contextualSpacing/>
        <w:jc w:val="both"/>
        <w:rPr>
          <w:b w:val="0"/>
          <w:color w:val="000000"/>
        </w:rPr>
      </w:pPr>
      <w:r w:rsidRPr="002276F6">
        <w:rPr>
          <w:b w:val="0"/>
          <w:color w:val="000000"/>
        </w:rPr>
        <w:t>Проверяемый период: с 01.01.2020 по 31.12.2020.</w:t>
      </w:r>
    </w:p>
    <w:p w14:paraId="7F534F98" w14:textId="77777777" w:rsidR="007A4237" w:rsidRPr="002276F6" w:rsidRDefault="007A4237" w:rsidP="007A4237">
      <w:pPr>
        <w:ind w:firstLine="708"/>
        <w:contextualSpacing/>
        <w:jc w:val="both"/>
        <w:rPr>
          <w:b w:val="0"/>
          <w:bCs/>
          <w:color w:val="auto"/>
          <w:sz w:val="12"/>
          <w:szCs w:val="12"/>
          <w:lang w:eastAsia="en-US"/>
        </w:rPr>
      </w:pPr>
    </w:p>
    <w:p w14:paraId="3A216D9C" w14:textId="3BCF9144" w:rsidR="007A4237" w:rsidRPr="002276F6" w:rsidRDefault="00B76361" w:rsidP="007A4237">
      <w:pPr>
        <w:ind w:firstLine="0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7A4237" w:rsidRPr="002276F6">
        <w:rPr>
          <w:color w:val="000000"/>
        </w:rPr>
        <w:t>. Результаты мероприятия:</w:t>
      </w:r>
    </w:p>
    <w:p w14:paraId="2F76C906" w14:textId="77777777" w:rsidR="007A4237" w:rsidRPr="008A2856" w:rsidRDefault="007A4237" w:rsidP="007A4237">
      <w:pPr>
        <w:contextualSpacing/>
        <w:jc w:val="both"/>
        <w:rPr>
          <w:b w:val="0"/>
          <w:color w:val="auto"/>
        </w:rPr>
      </w:pPr>
      <w:r>
        <w:rPr>
          <w:b w:val="0"/>
          <w:color w:val="000000"/>
        </w:rPr>
        <w:t>В соответствии с</w:t>
      </w:r>
      <w:r w:rsidRPr="00BB5539">
        <w:rPr>
          <w:b w:val="0"/>
          <w:color w:val="000000"/>
        </w:rPr>
        <w:t xml:space="preserve"> </w:t>
      </w:r>
      <w:bookmarkStart w:id="4" w:name="_Hlk64457779"/>
      <w:r w:rsidRPr="00BB5539">
        <w:rPr>
          <w:b w:val="0"/>
          <w:color w:val="000000"/>
        </w:rPr>
        <w:t>р</w:t>
      </w:r>
      <w:r w:rsidRPr="00BB5539">
        <w:rPr>
          <w:b w:val="0"/>
          <w:bCs/>
          <w:color w:val="auto"/>
        </w:rPr>
        <w:t xml:space="preserve">ешением Представительного Собрания Медвенского района Курской области </w:t>
      </w:r>
      <w:bookmarkEnd w:id="4"/>
      <w:r w:rsidRPr="00BB5539">
        <w:rPr>
          <w:b w:val="0"/>
          <w:bCs/>
          <w:color w:val="auto"/>
        </w:rPr>
        <w:t xml:space="preserve">от 16.12.2019 № 14/104 «О бюджете муниципального района «Медвенский район» Курской области на 2020 год и на плановый период 2021 и 2022 годов» (в ред. от 30.11.2020 №22/173) </w:t>
      </w:r>
      <w:bookmarkStart w:id="5" w:name="_Hlk66434158"/>
      <w:r w:rsidRPr="00BB5539">
        <w:rPr>
          <w:b w:val="0"/>
          <w:color w:val="auto"/>
        </w:rPr>
        <w:t xml:space="preserve">Управление финансов </w:t>
      </w:r>
      <w:bookmarkEnd w:id="5"/>
      <w:r w:rsidRPr="00BB5539">
        <w:rPr>
          <w:b w:val="0"/>
          <w:color w:val="auto"/>
        </w:rPr>
        <w:t>Администрации Медвенского района Курской области</w:t>
      </w:r>
      <w:r w:rsidRPr="008A2856">
        <w:rPr>
          <w:b w:val="0"/>
          <w:color w:val="000000"/>
        </w:rPr>
        <w:t xml:space="preserve"> </w:t>
      </w:r>
      <w:r w:rsidRPr="008A2856">
        <w:rPr>
          <w:b w:val="0"/>
          <w:color w:val="auto"/>
        </w:rPr>
        <w:t>наделен</w:t>
      </w:r>
      <w:r>
        <w:rPr>
          <w:b w:val="0"/>
          <w:color w:val="auto"/>
        </w:rPr>
        <w:t>о</w:t>
      </w:r>
      <w:r w:rsidRPr="008A2856">
        <w:rPr>
          <w:b w:val="0"/>
          <w:color w:val="auto"/>
        </w:rPr>
        <w:t xml:space="preserve"> бюджетными  полномочиями </w:t>
      </w:r>
      <w:hyperlink r:id="rId9" w:anchor="YANDEX_22" w:history="1"/>
      <w:r w:rsidRPr="008A2856">
        <w:rPr>
          <w:b w:val="0"/>
          <w:color w:val="auto"/>
          <w:lang w:val="en-US"/>
        </w:rPr>
        <w:t> </w:t>
      </w:r>
      <w:r w:rsidRPr="008A2856">
        <w:rPr>
          <w:b w:val="0"/>
          <w:color w:val="auto"/>
        </w:rPr>
        <w:t>главного администратора</w:t>
      </w:r>
      <w:r w:rsidRPr="008A2856">
        <w:rPr>
          <w:b w:val="0"/>
          <w:color w:val="auto"/>
          <w:lang w:val="en-US"/>
        </w:rPr>
        <w:t> </w:t>
      </w:r>
      <w:hyperlink r:id="rId10" w:anchor="YANDEX_24" w:history="1"/>
      <w:r w:rsidRPr="008A2856">
        <w:rPr>
          <w:b w:val="0"/>
          <w:color w:val="auto"/>
        </w:rPr>
        <w:t xml:space="preserve"> доходов бюджета, администратора </w:t>
      </w:r>
      <w:r w:rsidRPr="008A2856">
        <w:rPr>
          <w:b w:val="0"/>
          <w:color w:val="auto"/>
        </w:rPr>
        <w:lastRenderedPageBreak/>
        <w:t>источников финансирования дефицита бюджета, главного</w:t>
      </w:r>
      <w:r w:rsidRPr="008A2856">
        <w:rPr>
          <w:b w:val="0"/>
          <w:color w:val="auto"/>
          <w:lang w:val="en-US"/>
        </w:rPr>
        <w:t> </w:t>
      </w:r>
      <w:hyperlink r:id="rId11" w:anchor="YANDEX_23" w:history="1"/>
      <w:r w:rsidRPr="008A2856">
        <w:rPr>
          <w:b w:val="0"/>
          <w:color w:val="auto"/>
        </w:rPr>
        <w:t xml:space="preserve"> распорядителя бюджетных средств по разделам классификации расходов бюджета: </w:t>
      </w:r>
    </w:p>
    <w:p w14:paraId="7B0AAC5D" w14:textId="77777777" w:rsidR="007A4237" w:rsidRPr="008A2856" w:rsidRDefault="007A4237" w:rsidP="007A4237">
      <w:pPr>
        <w:contextualSpacing/>
        <w:jc w:val="both"/>
        <w:rPr>
          <w:b w:val="0"/>
          <w:color w:val="auto"/>
        </w:rPr>
      </w:pPr>
      <w:r w:rsidRPr="008A2856">
        <w:rPr>
          <w:b w:val="0"/>
          <w:color w:val="auto"/>
        </w:rPr>
        <w:t>0100 «Общегосударственные вопросы»;</w:t>
      </w:r>
    </w:p>
    <w:p w14:paraId="63836D09" w14:textId="77777777" w:rsidR="007A4237" w:rsidRPr="008A2856" w:rsidRDefault="007A4237" w:rsidP="007A4237">
      <w:pPr>
        <w:contextualSpacing/>
        <w:jc w:val="both"/>
        <w:rPr>
          <w:b w:val="0"/>
          <w:color w:val="auto"/>
        </w:rPr>
      </w:pPr>
      <w:r w:rsidRPr="008A2856">
        <w:rPr>
          <w:b w:val="0"/>
          <w:color w:val="auto"/>
        </w:rPr>
        <w:t>1300 «Обслуживание государственного и муниципального долга»;</w:t>
      </w:r>
    </w:p>
    <w:p w14:paraId="43FAD8D9" w14:textId="77777777" w:rsidR="007A4237" w:rsidRPr="008A2856" w:rsidRDefault="007A4237" w:rsidP="007A4237">
      <w:pPr>
        <w:contextualSpacing/>
        <w:jc w:val="both"/>
        <w:rPr>
          <w:b w:val="0"/>
          <w:color w:val="auto"/>
        </w:rPr>
      </w:pPr>
      <w:r w:rsidRPr="008A2856">
        <w:rPr>
          <w:b w:val="0"/>
          <w:color w:val="auto"/>
        </w:rPr>
        <w:t>1400«Межбюджетные трансферты общего характера бюджетам бюджетной системы Российской Федерации».</w:t>
      </w:r>
    </w:p>
    <w:p w14:paraId="095DC9DD" w14:textId="77777777" w:rsidR="007A4237" w:rsidRDefault="007A4237" w:rsidP="007A4237">
      <w:pPr>
        <w:ind w:firstLine="0"/>
        <w:jc w:val="left"/>
        <w:rPr>
          <w:b w:val="0"/>
          <w:color w:val="000000"/>
        </w:rPr>
      </w:pPr>
      <w:r w:rsidRPr="008A2856">
        <w:rPr>
          <w:b w:val="0"/>
          <w:color w:val="000000"/>
        </w:rPr>
        <w:t xml:space="preserve">       Код главного администратора бюджетных средств – </w:t>
      </w:r>
      <w:r w:rsidRPr="00BB5539">
        <w:rPr>
          <w:b w:val="0"/>
          <w:color w:val="000000"/>
        </w:rPr>
        <w:t xml:space="preserve">002. </w:t>
      </w:r>
    </w:p>
    <w:p w14:paraId="6E15CC45" w14:textId="77777777" w:rsidR="007A4237" w:rsidRPr="008A2856" w:rsidRDefault="007A4237" w:rsidP="007A4237">
      <w:pPr>
        <w:ind w:firstLine="0"/>
        <w:jc w:val="both"/>
        <w:rPr>
          <w:b w:val="0"/>
          <w:color w:val="000000"/>
        </w:rPr>
      </w:pPr>
      <w:r w:rsidRPr="008A2856">
        <w:rPr>
          <w:b w:val="0"/>
          <w:color w:val="auto"/>
        </w:rPr>
        <w:t xml:space="preserve">       </w:t>
      </w:r>
      <w:r w:rsidRPr="008A2856">
        <w:rPr>
          <w:b w:val="0"/>
          <w:bCs/>
          <w:color w:val="auto"/>
        </w:rPr>
        <w:t xml:space="preserve">Управление финансов </w:t>
      </w:r>
      <w:r w:rsidRPr="008A2856">
        <w:rPr>
          <w:b w:val="0"/>
          <w:color w:val="000000"/>
        </w:rPr>
        <w:t xml:space="preserve">является </w:t>
      </w:r>
      <w:hyperlink r:id="rId12" w:anchor="YANDEX_26" w:history="1"/>
      <w:r w:rsidRPr="008A2856">
        <w:rPr>
          <w:b w:val="0"/>
          <w:color w:val="000000"/>
          <w:lang w:val="en-US"/>
        </w:rPr>
        <w:t> </w:t>
      </w:r>
      <w:r w:rsidRPr="008A2856">
        <w:rPr>
          <w:b w:val="0"/>
          <w:color w:val="000000"/>
        </w:rPr>
        <w:t>главным</w:t>
      </w:r>
      <w:r w:rsidRPr="008A2856">
        <w:rPr>
          <w:b w:val="0"/>
          <w:color w:val="000000"/>
          <w:lang w:val="en-US"/>
        </w:rPr>
        <w:t> </w:t>
      </w:r>
      <w:hyperlink r:id="rId13" w:anchor="YANDEX_28" w:history="1"/>
      <w:r w:rsidRPr="008A2856">
        <w:rPr>
          <w:b w:val="0"/>
          <w:color w:val="000000"/>
        </w:rPr>
        <w:t xml:space="preserve"> распорядителем бюджетных средств и в соответствии со статьей 158 Бюджетного кодекса Российской Федерации  самостоятельно составляет, утверждает и ведет бюджетную роспись, распределяет бюджетные ассигнования, лимиты бюджетных обязательств, вносит предложения по формированию и изменению лимитов бюджетных обязательств и исполняет соответствующую часть бюджета.</w:t>
      </w:r>
    </w:p>
    <w:p w14:paraId="554A5A9E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r w:rsidRPr="008F537E">
        <w:rPr>
          <w:b w:val="0"/>
          <w:color w:val="000000"/>
        </w:rPr>
        <w:t>В соответствии со</w:t>
      </w:r>
      <w:r w:rsidRPr="008F537E">
        <w:rPr>
          <w:bCs/>
          <w:color w:val="000000"/>
        </w:rPr>
        <w:t xml:space="preserve"> </w:t>
      </w:r>
      <w:r w:rsidRPr="008F537E">
        <w:rPr>
          <w:b w:val="0"/>
          <w:color w:val="000000"/>
        </w:rPr>
        <w:t>ст.158 БК РФ приказом Управления финансов от 30.12.2019 №53 утвержден перечень</w:t>
      </w:r>
      <w:r>
        <w:rPr>
          <w:b w:val="0"/>
          <w:color w:val="000000"/>
        </w:rPr>
        <w:t xml:space="preserve"> из 11</w:t>
      </w:r>
      <w:r w:rsidRPr="008F537E">
        <w:rPr>
          <w:b w:val="0"/>
          <w:color w:val="000000"/>
        </w:rPr>
        <w:t xml:space="preserve"> подведомственных</w:t>
      </w:r>
      <w:r>
        <w:rPr>
          <w:b w:val="0"/>
          <w:color w:val="000000"/>
        </w:rPr>
        <w:t xml:space="preserve"> </w:t>
      </w:r>
      <w:r w:rsidRPr="008F537E">
        <w:rPr>
          <w:b w:val="0"/>
          <w:color w:val="000000"/>
        </w:rPr>
        <w:t>получателей бюджетных средств</w:t>
      </w:r>
      <w:r>
        <w:rPr>
          <w:b w:val="0"/>
          <w:color w:val="000000"/>
        </w:rPr>
        <w:t xml:space="preserve">, </w:t>
      </w:r>
      <w:r w:rsidRPr="006F21D0">
        <w:rPr>
          <w:b w:val="0"/>
          <w:color w:val="000000"/>
        </w:rPr>
        <w:t>из них:</w:t>
      </w:r>
    </w:p>
    <w:p w14:paraId="20833A70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r w:rsidRPr="006F21D0">
        <w:rPr>
          <w:b w:val="0"/>
          <w:color w:val="000000"/>
        </w:rPr>
        <w:t xml:space="preserve">1) в части перечисления бюджетных средств 1 получатель: </w:t>
      </w:r>
    </w:p>
    <w:p w14:paraId="6565A8C3" w14:textId="77777777" w:rsidR="007A4237" w:rsidRPr="006F21D0" w:rsidRDefault="007A4237" w:rsidP="007A4237">
      <w:pPr>
        <w:ind w:firstLine="0"/>
        <w:contextualSpacing/>
        <w:jc w:val="both"/>
        <w:rPr>
          <w:b w:val="0"/>
          <w:color w:val="auto"/>
        </w:rPr>
      </w:pPr>
      <w:r w:rsidRPr="006F21D0">
        <w:rPr>
          <w:b w:val="0"/>
          <w:color w:val="auto"/>
        </w:rPr>
        <w:t>-Управление финансов Администрации Медвенского района Курской области,</w:t>
      </w:r>
    </w:p>
    <w:p w14:paraId="08082506" w14:textId="77777777" w:rsidR="007A4237" w:rsidRPr="006F21D0" w:rsidRDefault="007A4237" w:rsidP="007A4237">
      <w:pPr>
        <w:contextualSpacing/>
        <w:jc w:val="both"/>
        <w:rPr>
          <w:b w:val="0"/>
          <w:color w:val="auto"/>
        </w:rPr>
      </w:pPr>
      <w:r w:rsidRPr="006F21D0">
        <w:rPr>
          <w:b w:val="0"/>
          <w:color w:val="auto"/>
        </w:rPr>
        <w:t>2) в части получения дотаций 10 получателей:</w:t>
      </w:r>
    </w:p>
    <w:p w14:paraId="3B810509" w14:textId="77777777" w:rsidR="007A4237" w:rsidRPr="006F21D0" w:rsidRDefault="007A4237" w:rsidP="007A4237">
      <w:pPr>
        <w:contextualSpacing/>
        <w:jc w:val="both"/>
        <w:rPr>
          <w:b w:val="0"/>
          <w:color w:val="auto"/>
        </w:rPr>
      </w:pPr>
      <w:r w:rsidRPr="006F21D0">
        <w:rPr>
          <w:b w:val="0"/>
          <w:color w:val="auto"/>
        </w:rPr>
        <w:t xml:space="preserve">- Администрация </w:t>
      </w:r>
      <w:proofErr w:type="spellStart"/>
      <w:r w:rsidRPr="006F21D0">
        <w:rPr>
          <w:b w:val="0"/>
          <w:color w:val="auto"/>
        </w:rPr>
        <w:t>п.Медвенка</w:t>
      </w:r>
      <w:proofErr w:type="spellEnd"/>
      <w:r w:rsidRPr="006F21D0">
        <w:rPr>
          <w:b w:val="0"/>
          <w:color w:val="auto"/>
        </w:rPr>
        <w:t>,</w:t>
      </w:r>
    </w:p>
    <w:p w14:paraId="5FAB0A67" w14:textId="77777777" w:rsidR="007A4237" w:rsidRPr="006F21D0" w:rsidRDefault="007A4237" w:rsidP="007A4237">
      <w:pPr>
        <w:contextualSpacing/>
        <w:jc w:val="both"/>
        <w:rPr>
          <w:b w:val="0"/>
          <w:color w:val="auto"/>
        </w:rPr>
      </w:pPr>
      <w:r w:rsidRPr="006F21D0">
        <w:rPr>
          <w:b w:val="0"/>
          <w:color w:val="auto"/>
        </w:rPr>
        <w:t xml:space="preserve">- Администрация </w:t>
      </w:r>
      <w:proofErr w:type="spellStart"/>
      <w:r w:rsidRPr="006F21D0">
        <w:rPr>
          <w:b w:val="0"/>
          <w:color w:val="auto"/>
        </w:rPr>
        <w:t>Амосовского</w:t>
      </w:r>
      <w:proofErr w:type="spellEnd"/>
      <w:r w:rsidRPr="006F21D0">
        <w:rPr>
          <w:b w:val="0"/>
          <w:color w:val="auto"/>
        </w:rPr>
        <w:t xml:space="preserve"> сельсовета,</w:t>
      </w:r>
    </w:p>
    <w:p w14:paraId="3FBAECFB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bookmarkStart w:id="6" w:name="_Hlk66435019"/>
      <w:r w:rsidRPr="006F21D0">
        <w:rPr>
          <w:b w:val="0"/>
          <w:color w:val="000000"/>
        </w:rPr>
        <w:t xml:space="preserve">- Администрация </w:t>
      </w:r>
      <w:proofErr w:type="spellStart"/>
      <w:r w:rsidRPr="006F21D0">
        <w:rPr>
          <w:b w:val="0"/>
          <w:color w:val="000000"/>
        </w:rPr>
        <w:t>Высокского</w:t>
      </w:r>
      <w:proofErr w:type="spellEnd"/>
      <w:r w:rsidRPr="006F21D0">
        <w:rPr>
          <w:b w:val="0"/>
          <w:color w:val="000000"/>
        </w:rPr>
        <w:t xml:space="preserve"> сельсовета,</w:t>
      </w:r>
    </w:p>
    <w:bookmarkEnd w:id="6"/>
    <w:p w14:paraId="012231AE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r w:rsidRPr="006F21D0">
        <w:rPr>
          <w:b w:val="0"/>
          <w:color w:val="000000"/>
        </w:rPr>
        <w:t xml:space="preserve">- Администрация </w:t>
      </w:r>
      <w:proofErr w:type="spellStart"/>
      <w:r w:rsidRPr="006F21D0">
        <w:rPr>
          <w:b w:val="0"/>
          <w:color w:val="000000"/>
        </w:rPr>
        <w:t>Вышнереутчанского</w:t>
      </w:r>
      <w:proofErr w:type="spellEnd"/>
      <w:r w:rsidRPr="006F21D0">
        <w:rPr>
          <w:b w:val="0"/>
          <w:color w:val="000000"/>
        </w:rPr>
        <w:t xml:space="preserve"> сельсовета,</w:t>
      </w:r>
    </w:p>
    <w:p w14:paraId="17D8812F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r w:rsidRPr="006F21D0">
        <w:rPr>
          <w:b w:val="0"/>
          <w:color w:val="000000"/>
        </w:rPr>
        <w:t xml:space="preserve">- Администрация </w:t>
      </w:r>
      <w:proofErr w:type="spellStart"/>
      <w:r w:rsidRPr="006F21D0">
        <w:rPr>
          <w:b w:val="0"/>
          <w:color w:val="000000"/>
        </w:rPr>
        <w:t>Гостомлянского</w:t>
      </w:r>
      <w:proofErr w:type="spellEnd"/>
      <w:r w:rsidRPr="006F21D0">
        <w:rPr>
          <w:b w:val="0"/>
          <w:color w:val="000000"/>
        </w:rPr>
        <w:t xml:space="preserve"> сельсовета,</w:t>
      </w:r>
    </w:p>
    <w:p w14:paraId="67E0988D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r w:rsidRPr="006F21D0">
        <w:rPr>
          <w:b w:val="0"/>
          <w:color w:val="000000"/>
        </w:rPr>
        <w:t xml:space="preserve">- Администрация </w:t>
      </w:r>
      <w:proofErr w:type="spellStart"/>
      <w:r w:rsidRPr="006F21D0">
        <w:rPr>
          <w:b w:val="0"/>
          <w:color w:val="000000"/>
        </w:rPr>
        <w:t>Китаевского</w:t>
      </w:r>
      <w:proofErr w:type="spellEnd"/>
      <w:r w:rsidRPr="006F21D0">
        <w:rPr>
          <w:b w:val="0"/>
          <w:color w:val="000000"/>
        </w:rPr>
        <w:t xml:space="preserve"> сельсовета,</w:t>
      </w:r>
    </w:p>
    <w:p w14:paraId="2E495292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r w:rsidRPr="006F21D0">
        <w:rPr>
          <w:b w:val="0"/>
          <w:color w:val="000000"/>
        </w:rPr>
        <w:t xml:space="preserve">- Администрация </w:t>
      </w:r>
      <w:proofErr w:type="spellStart"/>
      <w:r w:rsidRPr="006F21D0">
        <w:rPr>
          <w:b w:val="0"/>
          <w:color w:val="000000"/>
        </w:rPr>
        <w:t>Нижнереутчанского</w:t>
      </w:r>
      <w:proofErr w:type="spellEnd"/>
      <w:r w:rsidRPr="006F21D0">
        <w:rPr>
          <w:b w:val="0"/>
          <w:color w:val="000000"/>
        </w:rPr>
        <w:t xml:space="preserve"> сельсовета,</w:t>
      </w:r>
    </w:p>
    <w:p w14:paraId="4DF17811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r w:rsidRPr="006F21D0">
        <w:rPr>
          <w:b w:val="0"/>
          <w:color w:val="000000"/>
        </w:rPr>
        <w:t xml:space="preserve">- Администрация </w:t>
      </w:r>
      <w:proofErr w:type="spellStart"/>
      <w:r w:rsidRPr="006F21D0">
        <w:rPr>
          <w:b w:val="0"/>
          <w:color w:val="000000"/>
        </w:rPr>
        <w:t>Паникинского</w:t>
      </w:r>
      <w:proofErr w:type="spellEnd"/>
      <w:r w:rsidRPr="006F21D0">
        <w:rPr>
          <w:b w:val="0"/>
          <w:color w:val="000000"/>
        </w:rPr>
        <w:t xml:space="preserve"> сельсовета,</w:t>
      </w:r>
    </w:p>
    <w:p w14:paraId="4397F386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r w:rsidRPr="006F21D0">
        <w:rPr>
          <w:b w:val="0"/>
          <w:color w:val="000000"/>
        </w:rPr>
        <w:t>- Администрация Панинского сельсовета,</w:t>
      </w:r>
    </w:p>
    <w:p w14:paraId="3766433B" w14:textId="77777777" w:rsidR="007A4237" w:rsidRPr="006F21D0" w:rsidRDefault="007A4237" w:rsidP="007A4237">
      <w:pPr>
        <w:contextualSpacing/>
        <w:jc w:val="both"/>
        <w:rPr>
          <w:b w:val="0"/>
          <w:color w:val="000000"/>
        </w:rPr>
      </w:pPr>
      <w:r w:rsidRPr="006F21D0">
        <w:rPr>
          <w:b w:val="0"/>
          <w:color w:val="000000"/>
        </w:rPr>
        <w:t xml:space="preserve">- Администрация </w:t>
      </w:r>
      <w:proofErr w:type="spellStart"/>
      <w:r w:rsidRPr="006F21D0">
        <w:rPr>
          <w:b w:val="0"/>
          <w:color w:val="000000"/>
        </w:rPr>
        <w:t>Чермошнянского</w:t>
      </w:r>
      <w:proofErr w:type="spellEnd"/>
      <w:r w:rsidRPr="006F21D0">
        <w:rPr>
          <w:b w:val="0"/>
          <w:color w:val="000000"/>
        </w:rPr>
        <w:t xml:space="preserve"> сельсовета.</w:t>
      </w:r>
    </w:p>
    <w:p w14:paraId="692E0952" w14:textId="77777777" w:rsidR="007A4237" w:rsidRPr="00262C0F" w:rsidRDefault="007A4237" w:rsidP="007A4237">
      <w:pPr>
        <w:spacing w:before="120"/>
        <w:jc w:val="both"/>
        <w:rPr>
          <w:b w:val="0"/>
          <w:color w:val="auto"/>
        </w:rPr>
      </w:pPr>
      <w:r w:rsidRPr="00262C0F">
        <w:rPr>
          <w:b w:val="0"/>
          <w:color w:val="auto"/>
        </w:rPr>
        <w:t xml:space="preserve">Во исполнение п.4 ст.21 БК РФ перечень и коды целевых статей расходов бюджета утвержден приказом </w:t>
      </w:r>
      <w:r w:rsidRPr="00262C0F">
        <w:rPr>
          <w:b w:val="0"/>
          <w:color w:val="000000"/>
        </w:rPr>
        <w:t>Управления финансов Администрации Медвенского района</w:t>
      </w:r>
      <w:r w:rsidRPr="00262C0F">
        <w:rPr>
          <w:b w:val="0"/>
          <w:color w:val="auto"/>
        </w:rPr>
        <w:t xml:space="preserve"> от 28.12.2020 №57 «Об утверждении Указаний об установлении порядка применения бюджетной классификации».</w:t>
      </w:r>
    </w:p>
    <w:p w14:paraId="2628754B" w14:textId="77777777" w:rsidR="007A4237" w:rsidRPr="00CE0773" w:rsidRDefault="007A4237" w:rsidP="007A4237">
      <w:pPr>
        <w:contextualSpacing/>
        <w:jc w:val="both"/>
        <w:rPr>
          <w:b w:val="0"/>
          <w:color w:val="000000"/>
          <w:sz w:val="12"/>
          <w:szCs w:val="12"/>
          <w:highlight w:val="yellow"/>
        </w:rPr>
      </w:pPr>
    </w:p>
    <w:p w14:paraId="7928844D" w14:textId="77777777" w:rsidR="007A4237" w:rsidRPr="00484A7E" w:rsidRDefault="007A4237" w:rsidP="007A4237">
      <w:pPr>
        <w:contextualSpacing/>
        <w:jc w:val="both"/>
        <w:rPr>
          <w:b w:val="0"/>
          <w:color w:val="000000"/>
        </w:rPr>
      </w:pPr>
      <w:r w:rsidRPr="00484A7E">
        <w:rPr>
          <w:b w:val="0"/>
          <w:color w:val="000000"/>
        </w:rPr>
        <w:t>Порядок составления и представления ГРБС бюджетной отчетности определен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bookmarkStart w:id="7" w:name="_gjdgxs" w:colFirst="0" w:colLast="0"/>
      <w:bookmarkEnd w:id="7"/>
      <w:r w:rsidRPr="00484A7E">
        <w:rPr>
          <w:b w:val="0"/>
          <w:color w:val="000000"/>
        </w:rPr>
        <w:t xml:space="preserve"> Кроме этого, приказом Управления финансов Администрации Медвенского района от 11.01.2021 №2 установлен срок составления и предоставления годовой бюджетной отчетности об исполнении бюджета за 2020 год.</w:t>
      </w:r>
    </w:p>
    <w:p w14:paraId="226877CF" w14:textId="77777777" w:rsidR="007A4237" w:rsidRPr="00484A7E" w:rsidRDefault="007A4237" w:rsidP="007A4237">
      <w:pPr>
        <w:ind w:firstLine="720"/>
        <w:contextualSpacing/>
        <w:jc w:val="both"/>
        <w:rPr>
          <w:b w:val="0"/>
          <w:color w:val="000000"/>
        </w:rPr>
      </w:pPr>
      <w:r w:rsidRPr="00484A7E">
        <w:rPr>
          <w:b w:val="0"/>
          <w:color w:val="000000"/>
        </w:rPr>
        <w:t xml:space="preserve">Годовая бюджетная отчетность Управления финансов Администрации Медвенского района Курской области за 2020 год предоставлена 30.01.2021 в </w:t>
      </w:r>
      <w:bookmarkStart w:id="8" w:name="_Hlk64554055"/>
      <w:r w:rsidRPr="00484A7E">
        <w:rPr>
          <w:b w:val="0"/>
          <w:color w:val="000000"/>
        </w:rPr>
        <w:t>Управление финансов Администрации Медвенского района</w:t>
      </w:r>
      <w:bookmarkEnd w:id="8"/>
      <w:r w:rsidRPr="00484A7E">
        <w:rPr>
          <w:b w:val="0"/>
          <w:color w:val="000000"/>
        </w:rPr>
        <w:t xml:space="preserve">, 26.02.2021 в </w:t>
      </w:r>
      <w:bookmarkStart w:id="9" w:name="_Hlk64618029"/>
      <w:r w:rsidRPr="00484A7E">
        <w:rPr>
          <w:b w:val="0"/>
          <w:color w:val="000000"/>
        </w:rPr>
        <w:t>КСО Медвенского района</w:t>
      </w:r>
      <w:bookmarkEnd w:id="9"/>
      <w:r w:rsidRPr="00484A7E">
        <w:rPr>
          <w:b w:val="0"/>
          <w:color w:val="000000"/>
        </w:rPr>
        <w:t>, то есть не позднее 1 апреля текущего года.</w:t>
      </w:r>
    </w:p>
    <w:p w14:paraId="1CC9012A" w14:textId="77777777" w:rsidR="007A4237" w:rsidRPr="00484A7E" w:rsidRDefault="007A4237" w:rsidP="007A4237">
      <w:pPr>
        <w:contextualSpacing/>
        <w:jc w:val="both"/>
        <w:rPr>
          <w:b w:val="0"/>
          <w:color w:val="FF0000"/>
        </w:rPr>
      </w:pPr>
      <w:r w:rsidRPr="00484A7E">
        <w:rPr>
          <w:b w:val="0"/>
          <w:color w:val="000000"/>
        </w:rPr>
        <w:lastRenderedPageBreak/>
        <w:t>В составе представленной годовой бюджетной отчетности Управления финансов за 2020 год присутствуют все формы отчетности, предусмотренные п. 11.1, п. 152 Инструкцией № 191н, за исключением форм отчетности, которые не имеют числового значения всех показателей, предусмотренных формой</w:t>
      </w:r>
      <w:r w:rsidRPr="00484A7E">
        <w:rPr>
          <w:b w:val="0"/>
          <w:color w:val="FF0000"/>
        </w:rPr>
        <w:t xml:space="preserve">. </w:t>
      </w:r>
    </w:p>
    <w:p w14:paraId="663E6E3D" w14:textId="77777777" w:rsidR="007A4237" w:rsidRPr="00484A7E" w:rsidRDefault="007A4237" w:rsidP="007A4237">
      <w:pPr>
        <w:contextualSpacing/>
        <w:jc w:val="both"/>
        <w:rPr>
          <w:b w:val="0"/>
          <w:color w:val="000000"/>
        </w:rPr>
      </w:pPr>
      <w:r w:rsidRPr="00484A7E">
        <w:rPr>
          <w:b w:val="0"/>
          <w:color w:val="000000"/>
        </w:rPr>
        <w:t>В соответствии с п. 8 Инструкции № 191н Перечень форм отчетности, не включенных в состав бюджетной отчетности за отчетный период, включен в Пояснительную записку (ф. 0503160).</w:t>
      </w:r>
    </w:p>
    <w:p w14:paraId="04180D07" w14:textId="77777777" w:rsidR="007A4237" w:rsidRPr="00484A7E" w:rsidRDefault="007A4237" w:rsidP="007A4237">
      <w:pPr>
        <w:contextualSpacing/>
        <w:jc w:val="both"/>
        <w:rPr>
          <w:b w:val="0"/>
          <w:color w:val="000000"/>
        </w:rPr>
      </w:pPr>
      <w:r w:rsidRPr="00484A7E">
        <w:rPr>
          <w:b w:val="0"/>
          <w:color w:val="000000"/>
        </w:rPr>
        <w:t>В соответствии с п.4, п. 6 Инструкции № 191н годовая бюджетная отчетность Управления финансов за 2020 год подписана начальником и главным бухгалтером и представлена в КСО Медвенского района в сброшюрованном виде.</w:t>
      </w:r>
    </w:p>
    <w:p w14:paraId="29B88A7B" w14:textId="77777777" w:rsidR="007A4237" w:rsidRPr="00484A7E" w:rsidRDefault="007A4237" w:rsidP="007A4237">
      <w:pPr>
        <w:contextualSpacing/>
        <w:jc w:val="both"/>
        <w:rPr>
          <w:b w:val="0"/>
          <w:color w:val="auto"/>
        </w:rPr>
      </w:pPr>
      <w:r w:rsidRPr="00484A7E">
        <w:rPr>
          <w:b w:val="0"/>
          <w:color w:val="auto"/>
        </w:rPr>
        <w:t xml:space="preserve">Показатели годовой бюджетной отчетности Управления финансов сгруппированы по кодам бюджетной классификации, в соответствии с 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назначения". </w:t>
      </w:r>
    </w:p>
    <w:p w14:paraId="27A5485B" w14:textId="77777777" w:rsidR="007A4237" w:rsidRPr="005B51BC" w:rsidRDefault="007A4237" w:rsidP="007A4237">
      <w:pPr>
        <w:contextualSpacing/>
        <w:jc w:val="both"/>
        <w:rPr>
          <w:b w:val="0"/>
          <w:color w:val="000000"/>
        </w:rPr>
      </w:pPr>
      <w:bookmarkStart w:id="10" w:name="_Hlk64619314"/>
      <w:r w:rsidRPr="005B51BC">
        <w:rPr>
          <w:b w:val="0"/>
          <w:color w:val="000000"/>
        </w:rPr>
        <w:t xml:space="preserve">В соответствии </w:t>
      </w:r>
      <w:bookmarkEnd w:id="10"/>
      <w:r w:rsidRPr="005B51BC">
        <w:rPr>
          <w:b w:val="0"/>
          <w:color w:val="000000"/>
        </w:rPr>
        <w:t xml:space="preserve">с п. 20 </w:t>
      </w:r>
      <w:bookmarkStart w:id="11" w:name="_Hlk64619074"/>
      <w:r w:rsidRPr="005B51BC">
        <w:rPr>
          <w:b w:val="0"/>
          <w:color w:val="000000"/>
        </w:rPr>
        <w:t>Инструкции № 191</w:t>
      </w:r>
      <w:bookmarkEnd w:id="11"/>
      <w:r w:rsidRPr="005B51BC">
        <w:rPr>
          <w:b w:val="0"/>
          <w:color w:val="000000"/>
        </w:rPr>
        <w:t xml:space="preserve">н в составе Баланса главного распорядителя, распорядителя, получателя бюджетных средств </w:t>
      </w:r>
      <w:hyperlink r:id="rId14">
        <w:r w:rsidRPr="005B51BC">
          <w:rPr>
            <w:b w:val="0"/>
            <w:color w:val="000000"/>
          </w:rPr>
          <w:t>ф. 0503130</w:t>
        </w:r>
      </w:hyperlink>
      <w:r w:rsidRPr="005B51BC">
        <w:rPr>
          <w:b w:val="0"/>
          <w:color w:val="000000"/>
        </w:rPr>
        <w:t xml:space="preserve"> сформирована </w:t>
      </w:r>
      <w:hyperlink w:anchor="30j0zll">
        <w:r w:rsidRPr="005B51BC">
          <w:rPr>
            <w:b w:val="0"/>
            <w:color w:val="000000"/>
          </w:rPr>
          <w:t>Справка</w:t>
        </w:r>
      </w:hyperlink>
      <w:r w:rsidRPr="005B51BC">
        <w:rPr>
          <w:b w:val="0"/>
          <w:color w:val="000000"/>
        </w:rPr>
        <w:t xml:space="preserve"> о наличии имущества и обязательств на забалансовых счетах.</w:t>
      </w:r>
    </w:p>
    <w:p w14:paraId="0AD5A354" w14:textId="77777777" w:rsidR="007A4237" w:rsidRPr="005B51BC" w:rsidRDefault="007A4237" w:rsidP="007A4237">
      <w:pPr>
        <w:contextualSpacing/>
        <w:jc w:val="both"/>
        <w:rPr>
          <w:b w:val="0"/>
          <w:color w:val="000000"/>
        </w:rPr>
      </w:pPr>
      <w:r w:rsidRPr="005B51BC">
        <w:rPr>
          <w:b w:val="0"/>
          <w:color w:val="000000"/>
        </w:rPr>
        <w:t>На забалансовых счетах Управления финансов числятся следующие обязательства и имущество:</w:t>
      </w:r>
    </w:p>
    <w:p w14:paraId="40E77FF1" w14:textId="77777777" w:rsidR="007A4237" w:rsidRPr="005B51BC" w:rsidRDefault="007A4237" w:rsidP="007A4237">
      <w:pPr>
        <w:spacing w:before="120" w:after="120"/>
        <w:contextualSpacing/>
        <w:jc w:val="right"/>
        <w:rPr>
          <w:b w:val="0"/>
          <w:color w:val="000000"/>
          <w:sz w:val="18"/>
          <w:szCs w:val="18"/>
        </w:rPr>
      </w:pPr>
      <w:r w:rsidRPr="005B51BC">
        <w:rPr>
          <w:b w:val="0"/>
          <w:color w:val="000000"/>
          <w:sz w:val="18"/>
          <w:szCs w:val="18"/>
        </w:rPr>
        <w:t>Таблица 1</w:t>
      </w:r>
    </w:p>
    <w:tbl>
      <w:tblPr>
        <w:tblW w:w="9654" w:type="dxa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1"/>
        <w:gridCol w:w="4820"/>
        <w:gridCol w:w="1559"/>
        <w:gridCol w:w="1417"/>
        <w:gridCol w:w="1247"/>
      </w:tblGrid>
      <w:tr w:rsidR="007A4237" w:rsidRPr="005B51BC" w14:paraId="4C1095E4" w14:textId="77777777" w:rsidTr="00F203BA">
        <w:trPr>
          <w:trHeight w:val="1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423C2" w14:textId="77777777" w:rsidR="007A4237" w:rsidRPr="005B51BC" w:rsidRDefault="007A4237" w:rsidP="00F203BA">
            <w:pPr>
              <w:ind w:firstLine="0"/>
              <w:contextualSpacing/>
              <w:rPr>
                <w:b w:val="0"/>
                <w:color w:val="000000"/>
                <w:sz w:val="18"/>
                <w:szCs w:val="18"/>
              </w:rPr>
            </w:pPr>
            <w:r w:rsidRPr="005B51BC">
              <w:rPr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7C8FD5" w14:textId="77777777" w:rsidR="007A4237" w:rsidRPr="005B51BC" w:rsidRDefault="007A4237" w:rsidP="00F203BA">
            <w:pPr>
              <w:ind w:firstLine="0"/>
              <w:contextualSpacing/>
              <w:rPr>
                <w:b w:val="0"/>
                <w:color w:val="000000"/>
                <w:sz w:val="18"/>
                <w:szCs w:val="18"/>
              </w:rPr>
            </w:pPr>
            <w:r w:rsidRPr="005B51BC">
              <w:rPr>
                <w:b w:val="0"/>
                <w:color w:val="000000"/>
                <w:sz w:val="18"/>
                <w:szCs w:val="18"/>
              </w:rPr>
              <w:t>Наименование забалансового счета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6CDBA" w14:textId="77777777" w:rsidR="007A4237" w:rsidRPr="005B51BC" w:rsidRDefault="007A4237" w:rsidP="00F203BA">
            <w:pPr>
              <w:ind w:firstLine="0"/>
              <w:contextualSpacing/>
              <w:rPr>
                <w:b w:val="0"/>
                <w:color w:val="000000"/>
                <w:sz w:val="18"/>
                <w:szCs w:val="18"/>
              </w:rPr>
            </w:pPr>
            <w:r w:rsidRPr="005B51BC">
              <w:rPr>
                <w:b w:val="0"/>
                <w:color w:val="000000"/>
                <w:sz w:val="18"/>
                <w:szCs w:val="18"/>
              </w:rPr>
              <w:t>Наличие на начало года,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2F08E6" w14:textId="77777777" w:rsidR="007A4237" w:rsidRPr="005B51BC" w:rsidRDefault="007A4237" w:rsidP="00F203BA">
            <w:pPr>
              <w:ind w:firstLine="0"/>
              <w:contextualSpacing/>
              <w:rPr>
                <w:b w:val="0"/>
                <w:color w:val="000000"/>
                <w:sz w:val="18"/>
                <w:szCs w:val="18"/>
              </w:rPr>
            </w:pPr>
            <w:r w:rsidRPr="005B51BC">
              <w:rPr>
                <w:b w:val="0"/>
                <w:color w:val="000000"/>
                <w:sz w:val="18"/>
                <w:szCs w:val="18"/>
              </w:rPr>
              <w:t>Наличие на конец года, руб.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53F78" w14:textId="77777777" w:rsidR="007A4237" w:rsidRPr="005B51BC" w:rsidRDefault="007A4237" w:rsidP="00F203BA">
            <w:pPr>
              <w:ind w:firstLine="0"/>
              <w:contextualSpacing/>
              <w:rPr>
                <w:b w:val="0"/>
                <w:color w:val="000000"/>
                <w:sz w:val="18"/>
                <w:szCs w:val="18"/>
              </w:rPr>
            </w:pPr>
            <w:r w:rsidRPr="005B51BC">
              <w:rPr>
                <w:b w:val="0"/>
                <w:color w:val="000000"/>
                <w:sz w:val="18"/>
                <w:szCs w:val="18"/>
              </w:rPr>
              <w:t>Изменение (+/-)</w:t>
            </w:r>
          </w:p>
        </w:tc>
      </w:tr>
      <w:tr w:rsidR="007A4237" w:rsidRPr="005B51BC" w14:paraId="509C33E1" w14:textId="77777777" w:rsidTr="00F203BA">
        <w:trPr>
          <w:trHeight w:val="1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353279E" w14:textId="77777777" w:rsidR="007A4237" w:rsidRPr="005B51BC" w:rsidRDefault="007A4237" w:rsidP="00F203BA">
            <w:pPr>
              <w:ind w:firstLine="0"/>
              <w:contextualSpacing/>
              <w:rPr>
                <w:b w:val="0"/>
                <w:color w:val="000000"/>
                <w:sz w:val="18"/>
                <w:szCs w:val="18"/>
              </w:rPr>
            </w:pPr>
            <w:r w:rsidRPr="005B51BC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39F6F" w14:textId="77777777" w:rsidR="007A4237" w:rsidRPr="005B51BC" w:rsidRDefault="007A4237" w:rsidP="00F203BA">
            <w:pPr>
              <w:ind w:firstLine="0"/>
              <w:contextualSpacing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01 «</w:t>
            </w:r>
            <w:proofErr w:type="gramStart"/>
            <w:r w:rsidRPr="005B51BC">
              <w:rPr>
                <w:b w:val="0"/>
                <w:color w:val="000000" w:themeColor="text1"/>
                <w:sz w:val="18"/>
                <w:szCs w:val="18"/>
              </w:rPr>
              <w:t>Имущество</w:t>
            </w:r>
            <w:proofErr w:type="gramEnd"/>
            <w:r w:rsidRPr="005B51BC">
              <w:rPr>
                <w:b w:val="0"/>
                <w:color w:val="000000" w:themeColor="text1"/>
                <w:sz w:val="18"/>
                <w:szCs w:val="18"/>
              </w:rPr>
              <w:t xml:space="preserve"> полученное в пользование»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8204B" w14:textId="77777777" w:rsidR="007A4237" w:rsidRPr="005B51BC" w:rsidRDefault="007A4237" w:rsidP="00F203BA">
            <w:pPr>
              <w:ind w:firstLine="0"/>
              <w:contextualSpacing/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236 882,59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BB537" w14:textId="77777777" w:rsidR="007A4237" w:rsidRPr="005B51BC" w:rsidRDefault="007A4237" w:rsidP="00F203BA">
            <w:pPr>
              <w:ind w:firstLine="0"/>
              <w:contextualSpacing/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236 882,59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3BBE6" w14:textId="77777777" w:rsidR="007A4237" w:rsidRPr="005B51BC" w:rsidRDefault="007A4237" w:rsidP="00F203BA">
            <w:pPr>
              <w:ind w:firstLine="0"/>
              <w:contextualSpacing/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0</w:t>
            </w:r>
          </w:p>
        </w:tc>
      </w:tr>
      <w:tr w:rsidR="007A4237" w:rsidRPr="005B51BC" w14:paraId="25570851" w14:textId="77777777" w:rsidTr="00F203BA">
        <w:trPr>
          <w:trHeight w:val="27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F29F7" w14:textId="77777777" w:rsidR="007A4237" w:rsidRPr="005B51BC" w:rsidRDefault="007A4237" w:rsidP="00F203BA">
            <w:pPr>
              <w:ind w:firstLine="0"/>
              <w:contextualSpacing/>
              <w:rPr>
                <w:b w:val="0"/>
                <w:color w:val="000000"/>
                <w:sz w:val="18"/>
                <w:szCs w:val="18"/>
              </w:rPr>
            </w:pPr>
            <w:r w:rsidRPr="005B51BC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9970" w14:textId="77777777" w:rsidR="007A4237" w:rsidRPr="005B51BC" w:rsidRDefault="007A4237" w:rsidP="00F203BA">
            <w:pPr>
              <w:ind w:firstLine="0"/>
              <w:contextualSpacing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21 «Основные средства в эксплуатации»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3B6" w14:textId="77777777" w:rsidR="007A4237" w:rsidRPr="005B51BC" w:rsidRDefault="007A4237" w:rsidP="00F203BA">
            <w:pPr>
              <w:ind w:firstLine="0"/>
              <w:contextualSpacing/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101 553,25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0589" w14:textId="77777777" w:rsidR="007A4237" w:rsidRPr="005B51BC" w:rsidRDefault="007A4237" w:rsidP="00F203BA">
            <w:pPr>
              <w:ind w:firstLine="0"/>
              <w:contextualSpacing/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231 443,36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1921" w14:textId="77777777" w:rsidR="007A4237" w:rsidRPr="005B51BC" w:rsidRDefault="007A4237" w:rsidP="00F203BA">
            <w:pPr>
              <w:ind w:firstLine="0"/>
              <w:contextualSpacing/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+129 890,11</w:t>
            </w:r>
          </w:p>
        </w:tc>
      </w:tr>
      <w:tr w:rsidR="007A4237" w:rsidRPr="004E1824" w14:paraId="16A3542A" w14:textId="77777777" w:rsidTr="00F203BA">
        <w:trPr>
          <w:trHeight w:val="263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E6D2AF" w14:textId="77777777" w:rsidR="007A4237" w:rsidRPr="005B51BC" w:rsidRDefault="007A4237" w:rsidP="00F203BA">
            <w:pPr>
              <w:ind w:firstLine="0"/>
              <w:contextualSpacing/>
              <w:rPr>
                <w:b w:val="0"/>
                <w:color w:val="000000"/>
                <w:sz w:val="18"/>
                <w:szCs w:val="18"/>
              </w:rPr>
            </w:pPr>
            <w:r w:rsidRPr="005B51BC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5373" w14:textId="77777777" w:rsidR="007A4237" w:rsidRPr="005B51BC" w:rsidRDefault="007A4237" w:rsidP="00F203BA">
            <w:pPr>
              <w:ind w:firstLine="0"/>
              <w:contextualSpacing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27 «Материальные ценности, выданные в личное пользование работникам (сотрудникам)»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2E61" w14:textId="77777777" w:rsidR="007A4237" w:rsidRPr="005B51BC" w:rsidRDefault="007A4237" w:rsidP="00F203BA">
            <w:pPr>
              <w:ind w:firstLine="0"/>
              <w:contextualSpacing/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2 427,30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23A5" w14:textId="77777777" w:rsidR="007A4237" w:rsidRPr="005B51BC" w:rsidRDefault="007A4237" w:rsidP="00F203BA">
            <w:pPr>
              <w:ind w:firstLine="0"/>
              <w:contextualSpacing/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2 427,30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33B3" w14:textId="77777777" w:rsidR="007A4237" w:rsidRPr="005B51BC" w:rsidRDefault="007A4237" w:rsidP="00F203BA">
            <w:pPr>
              <w:ind w:firstLine="0"/>
              <w:contextualSpacing/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5B51BC">
              <w:rPr>
                <w:b w:val="0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12E085BC" w14:textId="77777777" w:rsidR="007A4237" w:rsidRPr="00821AEA" w:rsidRDefault="007A4237" w:rsidP="007A4237">
      <w:pPr>
        <w:spacing w:before="120"/>
        <w:jc w:val="both"/>
        <w:rPr>
          <w:b w:val="0"/>
          <w:color w:val="000000"/>
        </w:rPr>
      </w:pPr>
      <w:r w:rsidRPr="00821AEA">
        <w:rPr>
          <w:b w:val="0"/>
          <w:color w:val="000000"/>
        </w:rPr>
        <w:t>В соответствии с п.68 Инструкции № 191н предоставлен Отчет о бюджетных обязательствах (</w:t>
      </w:r>
      <w:hyperlink r:id="rId15">
        <w:r w:rsidRPr="00821AEA">
          <w:rPr>
            <w:b w:val="0"/>
            <w:color w:val="000000"/>
          </w:rPr>
          <w:t>ф. 0503128</w:t>
        </w:r>
      </w:hyperlink>
      <w:r w:rsidRPr="00821AEA">
        <w:rPr>
          <w:b w:val="0"/>
          <w:color w:val="000000"/>
        </w:rPr>
        <w:t xml:space="preserve">) по получателям бюджетных средств. В отчетном периоде приняты бюджетные обязательства в объеме 15 299 848,95 рублей, то есть в пределах лимитов бюджетных обязательств, утвержденных на 2020 год, что соответствует положениям, установленным п.3 ст. 219 БК РФ. </w:t>
      </w:r>
    </w:p>
    <w:p w14:paraId="4A7732CC" w14:textId="77777777" w:rsidR="007A4237" w:rsidRPr="004E1824" w:rsidRDefault="007A4237" w:rsidP="007A4237">
      <w:pPr>
        <w:spacing w:before="120"/>
        <w:jc w:val="both"/>
        <w:rPr>
          <w:b w:val="0"/>
          <w:color w:val="000000"/>
        </w:rPr>
      </w:pPr>
      <w:r w:rsidRPr="004E1824">
        <w:rPr>
          <w:b w:val="0"/>
          <w:color w:val="000000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6">
        <w:r w:rsidRPr="004E1824">
          <w:rPr>
            <w:b w:val="0"/>
            <w:color w:val="000000"/>
          </w:rPr>
          <w:t>ф. 0503127</w:t>
        </w:r>
      </w:hyperlink>
      <w:r w:rsidRPr="004E1824">
        <w:rPr>
          <w:b w:val="0"/>
          <w:color w:val="000000"/>
        </w:rPr>
        <w:t xml:space="preserve">) в 2020 году Управлению финансов Администрации Медвенского района Курской области утверждены бюджетные назначения в общем объеме </w:t>
      </w:r>
      <w:r w:rsidRPr="004E1824">
        <w:rPr>
          <w:b w:val="0"/>
          <w:color w:val="auto"/>
        </w:rPr>
        <w:t xml:space="preserve">15 333 312,74 </w:t>
      </w:r>
      <w:r w:rsidRPr="004E1824">
        <w:rPr>
          <w:b w:val="0"/>
          <w:color w:val="000000"/>
        </w:rPr>
        <w:t>руб</w:t>
      </w:r>
      <w:r>
        <w:rPr>
          <w:b w:val="0"/>
          <w:color w:val="000000"/>
        </w:rPr>
        <w:t>лей</w:t>
      </w:r>
      <w:r w:rsidRPr="004E1824">
        <w:rPr>
          <w:b w:val="0"/>
          <w:color w:val="000000"/>
        </w:rPr>
        <w:t xml:space="preserve">, фактическое исполнение в отчетном периоде составило </w:t>
      </w:r>
      <w:r w:rsidRPr="004E1824">
        <w:rPr>
          <w:b w:val="0"/>
          <w:color w:val="auto"/>
        </w:rPr>
        <w:t xml:space="preserve">15 299 848,95 </w:t>
      </w:r>
      <w:r w:rsidRPr="004E1824">
        <w:rPr>
          <w:b w:val="0"/>
          <w:color w:val="000000"/>
        </w:rPr>
        <w:t>руб</w:t>
      </w:r>
      <w:r>
        <w:rPr>
          <w:b w:val="0"/>
          <w:color w:val="000000"/>
        </w:rPr>
        <w:t>лей</w:t>
      </w:r>
      <w:r w:rsidRPr="004E1824">
        <w:rPr>
          <w:b w:val="0"/>
          <w:color w:val="000000"/>
        </w:rPr>
        <w:t xml:space="preserve"> (или 99,8%). Неисполненные назначения составили </w:t>
      </w:r>
      <w:r w:rsidRPr="004E1824">
        <w:rPr>
          <w:b w:val="0"/>
          <w:color w:val="auto"/>
        </w:rPr>
        <w:t xml:space="preserve">33 463,79 </w:t>
      </w:r>
      <w:r w:rsidRPr="004E1824">
        <w:rPr>
          <w:b w:val="0"/>
          <w:color w:val="000000"/>
        </w:rPr>
        <w:t>руб</w:t>
      </w:r>
      <w:r>
        <w:rPr>
          <w:b w:val="0"/>
          <w:color w:val="000000"/>
        </w:rPr>
        <w:t>лей</w:t>
      </w:r>
      <w:r w:rsidRPr="004E1824">
        <w:rPr>
          <w:b w:val="0"/>
          <w:color w:val="000000"/>
        </w:rPr>
        <w:t>.</w:t>
      </w:r>
    </w:p>
    <w:p w14:paraId="59E48A1C" w14:textId="77777777" w:rsidR="007A4237" w:rsidRDefault="007A4237" w:rsidP="007A4237">
      <w:pPr>
        <w:jc w:val="both"/>
        <w:rPr>
          <w:b w:val="0"/>
          <w:color w:val="auto"/>
          <w:sz w:val="12"/>
          <w:szCs w:val="12"/>
        </w:rPr>
      </w:pPr>
    </w:p>
    <w:p w14:paraId="2F933162" w14:textId="77777777" w:rsidR="007A4237" w:rsidRPr="0049302B" w:rsidRDefault="007A4237" w:rsidP="007A4237">
      <w:pPr>
        <w:jc w:val="both"/>
        <w:rPr>
          <w:b w:val="0"/>
          <w:color w:val="auto"/>
        </w:rPr>
      </w:pPr>
      <w:r w:rsidRPr="0049302B">
        <w:rPr>
          <w:b w:val="0"/>
          <w:color w:val="auto"/>
        </w:rPr>
        <w:t>Утвержденные назначения не соответствуют р</w:t>
      </w:r>
      <w:r w:rsidRPr="0049302B">
        <w:rPr>
          <w:b w:val="0"/>
          <w:bCs/>
          <w:color w:val="auto"/>
        </w:rPr>
        <w:t>ешению Представительного Собрания Медвенского района Курской области</w:t>
      </w:r>
      <w:r w:rsidRPr="0049302B">
        <w:rPr>
          <w:b w:val="0"/>
          <w:color w:val="auto"/>
        </w:rPr>
        <w:t xml:space="preserve"> </w:t>
      </w:r>
      <w:r w:rsidRPr="0049302B">
        <w:rPr>
          <w:b w:val="0"/>
          <w:bCs/>
          <w:color w:val="auto"/>
        </w:rPr>
        <w:t>от 16.12.2019 № 14/104 «О бюджете муниципального района «Медвенский район» Курской области на 2020 год и на плановый период 2021 и 2022 годов» (в ред. от 30.11.2020 №22/173)</w:t>
      </w:r>
      <w:r w:rsidRPr="0049302B">
        <w:rPr>
          <w:b w:val="0"/>
          <w:color w:val="auto"/>
        </w:rPr>
        <w:t>.</w:t>
      </w:r>
    </w:p>
    <w:p w14:paraId="3CDA54F1" w14:textId="77777777" w:rsidR="007A4237" w:rsidRDefault="007A4237" w:rsidP="007A4237">
      <w:pPr>
        <w:jc w:val="both"/>
        <w:rPr>
          <w:rFonts w:eastAsia="Calibri"/>
          <w:b w:val="0"/>
          <w:color w:val="auto"/>
          <w:sz w:val="12"/>
          <w:szCs w:val="12"/>
          <w:lang w:eastAsia="en-US"/>
        </w:rPr>
      </w:pPr>
    </w:p>
    <w:p w14:paraId="1EF98150" w14:textId="77777777" w:rsidR="007A4237" w:rsidRDefault="007A4237" w:rsidP="007A4237">
      <w:pPr>
        <w:jc w:val="both"/>
        <w:rPr>
          <w:rFonts w:eastAsia="Calibri"/>
          <w:b w:val="0"/>
          <w:color w:val="auto"/>
          <w:lang w:eastAsia="en-US"/>
        </w:rPr>
      </w:pPr>
      <w:r w:rsidRPr="0049302B">
        <w:rPr>
          <w:rFonts w:eastAsia="Calibri"/>
          <w:b w:val="0"/>
          <w:color w:val="auto"/>
          <w:sz w:val="24"/>
          <w:szCs w:val="24"/>
          <w:lang w:eastAsia="en-US"/>
        </w:rPr>
        <w:lastRenderedPageBreak/>
        <w:t xml:space="preserve"> </w:t>
      </w:r>
      <w:r w:rsidRPr="0049302B">
        <w:rPr>
          <w:rFonts w:eastAsia="Calibri"/>
          <w:b w:val="0"/>
          <w:color w:val="auto"/>
          <w:lang w:eastAsia="en-US"/>
        </w:rPr>
        <w:t>По состоянию на 31.12.2020 произошло у</w:t>
      </w:r>
      <w:r>
        <w:rPr>
          <w:rFonts w:eastAsia="Calibri"/>
          <w:b w:val="0"/>
          <w:color w:val="auto"/>
          <w:lang w:eastAsia="en-US"/>
        </w:rPr>
        <w:t>меньшение</w:t>
      </w:r>
      <w:r w:rsidRPr="0049302B">
        <w:rPr>
          <w:rFonts w:eastAsia="Calibri"/>
          <w:b w:val="0"/>
          <w:color w:val="auto"/>
          <w:lang w:eastAsia="en-US"/>
        </w:rPr>
        <w:t xml:space="preserve"> утвержденного объема расходов бюджета на 90 000,00 рублей путем внесения изменений в сводную бюджетную роспись бюджета </w:t>
      </w:r>
      <w:r w:rsidRPr="0049302B">
        <w:rPr>
          <w:rFonts w:eastAsia="Calibri"/>
          <w:b w:val="0"/>
          <w:bCs/>
          <w:color w:val="auto"/>
          <w:lang w:eastAsia="en-US"/>
        </w:rPr>
        <w:t>муниципального района «Медвенский район» Курской области</w:t>
      </w:r>
      <w:r w:rsidRPr="0049302B">
        <w:rPr>
          <w:rFonts w:eastAsia="Calibri"/>
          <w:b w:val="0"/>
          <w:color w:val="auto"/>
          <w:lang w:eastAsia="en-US"/>
        </w:rPr>
        <w:t xml:space="preserve"> на основании </w:t>
      </w:r>
      <w:r>
        <w:rPr>
          <w:rFonts w:eastAsia="Calibri"/>
          <w:b w:val="0"/>
          <w:color w:val="auto"/>
          <w:lang w:eastAsia="en-US"/>
        </w:rPr>
        <w:t xml:space="preserve">распоряжения Главы </w:t>
      </w:r>
      <w:r w:rsidRPr="0049302B">
        <w:rPr>
          <w:rFonts w:eastAsia="Calibri"/>
          <w:b w:val="0"/>
          <w:color w:val="auto"/>
          <w:lang w:eastAsia="en-US"/>
        </w:rPr>
        <w:t>Медвенского района</w:t>
      </w:r>
      <w:r>
        <w:rPr>
          <w:rFonts w:eastAsia="Calibri"/>
          <w:b w:val="0"/>
          <w:color w:val="auto"/>
          <w:lang w:eastAsia="en-US"/>
        </w:rPr>
        <w:t xml:space="preserve"> Курской области от 15.12.2020 №158-рг</w:t>
      </w:r>
      <w:r w:rsidRPr="0049302B">
        <w:rPr>
          <w:rFonts w:eastAsia="Calibri"/>
          <w:b w:val="0"/>
          <w:color w:val="auto"/>
          <w:lang w:eastAsia="en-US"/>
        </w:rPr>
        <w:t>.</w:t>
      </w:r>
    </w:p>
    <w:p w14:paraId="64E292C8" w14:textId="77777777" w:rsidR="007A4237" w:rsidRPr="004E1824" w:rsidRDefault="007A4237" w:rsidP="007A4237">
      <w:pPr>
        <w:jc w:val="both"/>
        <w:rPr>
          <w:b w:val="0"/>
          <w:color w:val="auto"/>
          <w:sz w:val="12"/>
          <w:szCs w:val="12"/>
          <w:highlight w:val="yellow"/>
        </w:rPr>
      </w:pPr>
    </w:p>
    <w:p w14:paraId="6325EFC0" w14:textId="77777777" w:rsidR="007A4237" w:rsidRPr="005B51BC" w:rsidRDefault="007A4237" w:rsidP="007A4237">
      <w:pPr>
        <w:contextualSpacing/>
        <w:jc w:val="both"/>
        <w:rPr>
          <w:b w:val="0"/>
          <w:color w:val="000000"/>
        </w:rPr>
      </w:pPr>
      <w:r w:rsidRPr="005B51BC">
        <w:rPr>
          <w:b w:val="0"/>
          <w:color w:val="000000"/>
        </w:rPr>
        <w:t>Фактическое исполнение бюджетных назначений в разрезе кодов раздела (подраздела) бюджетной классификации расходов за 2020 год составило:</w:t>
      </w:r>
    </w:p>
    <w:p w14:paraId="416B8492" w14:textId="77777777" w:rsidR="007A4237" w:rsidRPr="00D95968" w:rsidRDefault="007A4237" w:rsidP="007A4237">
      <w:pPr>
        <w:contextualSpacing/>
        <w:jc w:val="right"/>
        <w:rPr>
          <w:b w:val="0"/>
          <w:color w:val="000000"/>
          <w:sz w:val="18"/>
          <w:szCs w:val="18"/>
        </w:rPr>
      </w:pPr>
      <w:r w:rsidRPr="00867CAA">
        <w:rPr>
          <w:b w:val="0"/>
          <w:bCs/>
          <w:color w:val="000000"/>
          <w:sz w:val="18"/>
          <w:szCs w:val="18"/>
        </w:rPr>
        <w:t xml:space="preserve">Таблица </w:t>
      </w:r>
      <w:r w:rsidRPr="005B51BC">
        <w:rPr>
          <w:b w:val="0"/>
          <w:bCs/>
          <w:color w:val="000000"/>
          <w:sz w:val="18"/>
          <w:szCs w:val="18"/>
        </w:rPr>
        <w:t>2</w:t>
      </w:r>
    </w:p>
    <w:tbl>
      <w:tblPr>
        <w:tblW w:w="9654" w:type="dxa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4830"/>
        <w:gridCol w:w="1417"/>
        <w:gridCol w:w="1418"/>
        <w:gridCol w:w="709"/>
        <w:gridCol w:w="821"/>
      </w:tblGrid>
      <w:tr w:rsidR="007A4237" w:rsidRPr="00D95968" w14:paraId="394F4A6A" w14:textId="77777777" w:rsidTr="00F203BA">
        <w:trPr>
          <w:trHeight w:val="79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C9BD7D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74631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Код раздела (подраздела) классификации расходов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CCA137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Утвержденные бюджетные назначения,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518589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CA857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 xml:space="preserve"> % </w:t>
            </w:r>
            <w:proofErr w:type="spellStart"/>
            <w:r w:rsidRPr="00D95968">
              <w:rPr>
                <w:b w:val="0"/>
                <w:color w:val="000000"/>
                <w:sz w:val="18"/>
                <w:szCs w:val="18"/>
              </w:rPr>
              <w:t>исполне</w:t>
            </w:r>
            <w:proofErr w:type="spellEnd"/>
            <w:r w:rsidRPr="00D95968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5968">
              <w:rPr>
                <w:b w:val="0"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530E10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7A4237" w:rsidRPr="00D95968" w14:paraId="151074F0" w14:textId="77777777" w:rsidTr="00F203BA">
        <w:trPr>
          <w:trHeight w:val="12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E68CBD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20C64" w14:textId="77777777" w:rsidR="007A4237" w:rsidRPr="00237FB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26172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1 440,00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13BD7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1 440,00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17075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4320B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7A4237" w:rsidRPr="00D95968" w14:paraId="6F1AA265" w14:textId="77777777" w:rsidTr="00F203BA">
        <w:trPr>
          <w:trHeight w:val="18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2E3B8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6DD16" w14:textId="77777777" w:rsidR="007A4237" w:rsidRPr="00237FB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0106 «</w:t>
            </w:r>
            <w:bookmarkStart w:id="12" w:name="_Hlk66292740"/>
            <w:r w:rsidRPr="00237FBC">
              <w:rPr>
                <w:b w:val="0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12"/>
            <w:r w:rsidRPr="00237FBC">
              <w:rPr>
                <w:b w:val="0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C8DA1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5 191 654,74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21E0B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5 171 058,18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793EB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26507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33,8</w:t>
            </w:r>
          </w:p>
        </w:tc>
      </w:tr>
      <w:tr w:rsidR="007A4237" w:rsidRPr="00D95968" w14:paraId="6E06BCB9" w14:textId="77777777" w:rsidTr="00F203BA">
        <w:trPr>
          <w:trHeight w:val="11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D4E969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B5090" w14:textId="77777777" w:rsidR="007A4237" w:rsidRPr="00237FB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0111 «Резервные фонды»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E820C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11 445,00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FE91E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EE6D0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974E8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7A4237" w:rsidRPr="00D95968" w14:paraId="71498E4C" w14:textId="77777777" w:rsidTr="00F203BA">
        <w:trPr>
          <w:trHeight w:val="26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82FA40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7123D" w14:textId="77777777" w:rsidR="007A4237" w:rsidRPr="00237FB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36F59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38438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43ED9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BD0E3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7A4237" w:rsidRPr="00D95968" w14:paraId="5CD266C4" w14:textId="77777777" w:rsidTr="00F203BA">
        <w:trPr>
          <w:trHeight w:val="26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4E0C9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05D81" w14:textId="77777777" w:rsidR="007A4237" w:rsidRPr="00237FB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1301 «</w:t>
            </w:r>
            <w:bookmarkStart w:id="13" w:name="_Hlk66372848"/>
            <w:r w:rsidRPr="00237FBC">
              <w:rPr>
                <w:b w:val="0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  <w:bookmarkEnd w:id="13"/>
            <w:r w:rsidRPr="00237FBC">
              <w:rPr>
                <w:b w:val="0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FF992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662D4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15 577,77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A448B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4670F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0,1</w:t>
            </w:r>
          </w:p>
        </w:tc>
      </w:tr>
      <w:tr w:rsidR="007A4237" w:rsidRPr="00D95968" w14:paraId="66E7B9C5" w14:textId="77777777" w:rsidTr="00F203BA">
        <w:trPr>
          <w:trHeight w:val="26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D4F83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D95968">
              <w:rPr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0140F" w14:textId="77777777" w:rsidR="007A4237" w:rsidRPr="00237FB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1401 «</w:t>
            </w:r>
            <w:bookmarkStart w:id="14" w:name="_Hlk66292682"/>
            <w:r w:rsidRPr="00237FBC">
              <w:rPr>
                <w:b w:val="0"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  <w:bookmarkEnd w:id="14"/>
            <w:r w:rsidRPr="00237FBC">
              <w:rPr>
                <w:b w:val="0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E3129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10 111 773,00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09DBB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10 111 773,00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FCC60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0569F" w14:textId="77777777" w:rsidR="007A4237" w:rsidRPr="00237FB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37FBC">
              <w:rPr>
                <w:b w:val="0"/>
                <w:color w:val="000000"/>
                <w:sz w:val="18"/>
                <w:szCs w:val="18"/>
              </w:rPr>
              <w:t>66,1</w:t>
            </w:r>
          </w:p>
        </w:tc>
      </w:tr>
      <w:tr w:rsidR="007A4237" w:rsidRPr="00D95968" w14:paraId="57F5B50B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EBA9E" w14:textId="77777777" w:rsidR="007A4237" w:rsidRPr="00D9596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DA2980" w14:textId="77777777" w:rsidR="007A4237" w:rsidRPr="00237FBC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37FB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CEC4" w14:textId="77777777" w:rsidR="007A4237" w:rsidRPr="005B51BC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5B51BC">
              <w:rPr>
                <w:bCs/>
                <w:color w:val="000000"/>
                <w:sz w:val="18"/>
                <w:szCs w:val="18"/>
              </w:rPr>
              <w:t>15 333 312,74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7290A" w14:textId="77777777" w:rsidR="007A4237" w:rsidRPr="005B51BC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5B51BC">
              <w:rPr>
                <w:bCs/>
                <w:color w:val="000000"/>
                <w:sz w:val="18"/>
                <w:szCs w:val="18"/>
              </w:rPr>
              <w:t>15 299 848,95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E5DCB" w14:textId="77777777" w:rsidR="007A4237" w:rsidRPr="00237FBC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37FBC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103A6" w14:textId="77777777" w:rsidR="007A4237" w:rsidRPr="00237FBC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37FBC"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14:paraId="082F5A9D" w14:textId="77777777" w:rsidR="007A4237" w:rsidRDefault="007A4237" w:rsidP="007A4237">
      <w:pPr>
        <w:jc w:val="both"/>
        <w:rPr>
          <w:b w:val="0"/>
          <w:color w:val="000000"/>
          <w:sz w:val="12"/>
          <w:szCs w:val="12"/>
        </w:rPr>
      </w:pPr>
    </w:p>
    <w:p w14:paraId="1BB3F6EE" w14:textId="77777777" w:rsidR="007A4237" w:rsidRDefault="007A4237" w:rsidP="007A4237">
      <w:pPr>
        <w:jc w:val="both"/>
        <w:rPr>
          <w:b w:val="0"/>
          <w:color w:val="000000"/>
        </w:rPr>
      </w:pPr>
      <w:r w:rsidRPr="00D95968">
        <w:rPr>
          <w:b w:val="0"/>
          <w:color w:val="000000"/>
        </w:rPr>
        <w:t>Наибольшим удельным весом в структуре расходов обладают расходы по подразделам:</w:t>
      </w:r>
    </w:p>
    <w:p w14:paraId="6214BD49" w14:textId="77777777" w:rsidR="007A4237" w:rsidRDefault="007A4237" w:rsidP="007A4237">
      <w:pPr>
        <w:jc w:val="both"/>
        <w:rPr>
          <w:b w:val="0"/>
          <w:color w:val="000000"/>
        </w:rPr>
      </w:pPr>
      <w:r>
        <w:rPr>
          <w:b w:val="0"/>
          <w:color w:val="000000"/>
        </w:rPr>
        <w:t>-</w:t>
      </w:r>
      <w:r w:rsidRPr="00D95968">
        <w:rPr>
          <w:b w:val="0"/>
          <w:color w:val="000000"/>
        </w:rPr>
        <w:t xml:space="preserve"> 1401 «Межбюджетные трансферты бюджетам субъектов Российской Федерации и муниципальных образований общего характера» – 66,1%, </w:t>
      </w:r>
    </w:p>
    <w:p w14:paraId="50AE7588" w14:textId="77777777" w:rsidR="007A4237" w:rsidRDefault="007A4237" w:rsidP="007A4237">
      <w:pP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D95968">
        <w:rPr>
          <w:b w:val="0"/>
          <w:color w:val="000000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– 33,8%, </w:t>
      </w:r>
    </w:p>
    <w:p w14:paraId="4FDFBE58" w14:textId="77777777" w:rsidR="007A4237" w:rsidRDefault="007A4237" w:rsidP="007A4237">
      <w:pP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D95968">
        <w:rPr>
          <w:b w:val="0"/>
          <w:color w:val="000000"/>
        </w:rPr>
        <w:t>1301 «</w:t>
      </w:r>
      <w:r w:rsidRPr="00237FBC">
        <w:rPr>
          <w:b w:val="0"/>
          <w:color w:val="000000"/>
        </w:rPr>
        <w:t>Обслуживание государственного и муниципального долга</w:t>
      </w:r>
      <w:r w:rsidRPr="00D95968">
        <w:rPr>
          <w:b w:val="0"/>
          <w:color w:val="000000"/>
        </w:rPr>
        <w:t>» -0,1%.</w:t>
      </w:r>
    </w:p>
    <w:p w14:paraId="55960AF0" w14:textId="77777777" w:rsidR="007A4237" w:rsidRPr="005B51BC" w:rsidRDefault="007A4237" w:rsidP="007A4237">
      <w:pPr>
        <w:jc w:val="both"/>
        <w:rPr>
          <w:b w:val="0"/>
          <w:color w:val="000000"/>
          <w:sz w:val="12"/>
          <w:szCs w:val="12"/>
        </w:rPr>
      </w:pPr>
    </w:p>
    <w:p w14:paraId="7ABCD0B5" w14:textId="77777777" w:rsidR="007A4237" w:rsidRPr="005B51BC" w:rsidRDefault="007A4237" w:rsidP="007A4237">
      <w:pPr>
        <w:spacing w:before="120" w:after="120"/>
        <w:contextualSpacing/>
        <w:jc w:val="both"/>
        <w:rPr>
          <w:b w:val="0"/>
          <w:color w:val="000000"/>
        </w:rPr>
      </w:pPr>
      <w:r w:rsidRPr="005B51BC">
        <w:rPr>
          <w:b w:val="0"/>
          <w:color w:val="000000"/>
        </w:rPr>
        <w:t>Фактическое исполнение в разрезе кодов вида расходов,</w:t>
      </w:r>
      <w:r w:rsidRPr="00383169">
        <w:rPr>
          <w:b w:val="0"/>
          <w:color w:val="000000"/>
        </w:rPr>
        <w:t xml:space="preserve"> согласно данным формы 050312</w:t>
      </w:r>
      <w:r>
        <w:rPr>
          <w:b w:val="0"/>
          <w:color w:val="000000"/>
        </w:rPr>
        <w:t>7</w:t>
      </w:r>
      <w:r w:rsidRPr="00383169">
        <w:rPr>
          <w:b w:val="0"/>
          <w:color w:val="000000"/>
        </w:rPr>
        <w:t xml:space="preserve"> «Отчет о</w:t>
      </w:r>
      <w:r>
        <w:rPr>
          <w:b w:val="0"/>
          <w:color w:val="000000"/>
        </w:rPr>
        <w:t>б</w:t>
      </w:r>
      <w:r w:rsidRPr="00383169">
        <w:rPr>
          <w:b w:val="0"/>
          <w:color w:val="000000"/>
        </w:rPr>
        <w:t xml:space="preserve"> </w:t>
      </w:r>
      <w:r>
        <w:rPr>
          <w:b w:val="0"/>
          <w:color w:val="000000"/>
        </w:rPr>
        <w:t>исполнении бюджета главного распорядителя</w:t>
      </w:r>
      <w:r w:rsidRPr="00383169">
        <w:rPr>
          <w:b w:val="0"/>
          <w:color w:val="000000"/>
        </w:rPr>
        <w:t>»</w:t>
      </w:r>
      <w:r>
        <w:rPr>
          <w:b w:val="0"/>
          <w:color w:val="000000"/>
        </w:rPr>
        <w:t>,</w:t>
      </w:r>
      <w:r w:rsidRPr="005B51BC">
        <w:rPr>
          <w:b w:val="0"/>
          <w:color w:val="000000"/>
        </w:rPr>
        <w:t xml:space="preserve"> в отчетном периоде составило:</w:t>
      </w:r>
    </w:p>
    <w:p w14:paraId="389F9EB9" w14:textId="77777777" w:rsidR="007A4237" w:rsidRPr="00867CAA" w:rsidRDefault="007A4237" w:rsidP="007A4237">
      <w:pPr>
        <w:spacing w:before="120" w:after="120"/>
        <w:contextualSpacing/>
        <w:jc w:val="right"/>
        <w:rPr>
          <w:b w:val="0"/>
          <w:color w:val="000000"/>
          <w:sz w:val="18"/>
          <w:szCs w:val="18"/>
          <w:highlight w:val="yellow"/>
        </w:rPr>
      </w:pPr>
      <w:proofErr w:type="gramStart"/>
      <w:r w:rsidRPr="00867CAA">
        <w:rPr>
          <w:b w:val="0"/>
          <w:color w:val="000000"/>
          <w:sz w:val="18"/>
          <w:szCs w:val="18"/>
        </w:rPr>
        <w:t>Таблица</w:t>
      </w:r>
      <w:r>
        <w:rPr>
          <w:b w:val="0"/>
          <w:color w:val="000000"/>
          <w:sz w:val="18"/>
          <w:szCs w:val="18"/>
        </w:rPr>
        <w:t xml:space="preserve"> </w:t>
      </w:r>
      <w:r w:rsidRPr="00867CAA">
        <w:rPr>
          <w:b w:val="0"/>
          <w:color w:val="000000"/>
          <w:sz w:val="18"/>
          <w:szCs w:val="18"/>
        </w:rPr>
        <w:t xml:space="preserve"> 3</w:t>
      </w:r>
      <w:proofErr w:type="gramEnd"/>
    </w:p>
    <w:tbl>
      <w:tblPr>
        <w:tblW w:w="9541" w:type="dxa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"/>
        <w:gridCol w:w="5396"/>
        <w:gridCol w:w="1276"/>
        <w:gridCol w:w="1275"/>
        <w:gridCol w:w="1134"/>
      </w:tblGrid>
      <w:tr w:rsidR="007A4237" w:rsidRPr="004E1824" w14:paraId="4C6CE68D" w14:textId="77777777" w:rsidTr="00F203BA">
        <w:trPr>
          <w:trHeight w:val="5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8F97E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A85242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86EA4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Утверждено на 2020 год, руб.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95A0E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Исполнено в 2020 году,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081B5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Удельный вес,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F92FA4">
              <w:rPr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7A4237" w:rsidRPr="004E1824" w14:paraId="160B5DFE" w14:textId="77777777" w:rsidTr="00F203BA">
        <w:trPr>
          <w:trHeight w:val="26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59B59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B55CEF" w14:textId="77777777" w:rsidR="007A4237" w:rsidRPr="00F92FA4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121 «Фонд оплаты труда государственных (муниципальных) органов»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AE7C3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2 952 584,22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9DA64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2 952 584,22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BEACC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19,3</w:t>
            </w:r>
          </w:p>
        </w:tc>
      </w:tr>
      <w:tr w:rsidR="007A4237" w:rsidRPr="004E1824" w14:paraId="774713D1" w14:textId="77777777" w:rsidTr="00F203B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1907F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12CF5" w14:textId="77777777" w:rsidR="007A4237" w:rsidRPr="00F92FA4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129 «Взносы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67E27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948 448,30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2A57D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948 448,30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3880C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6,2</w:t>
            </w:r>
          </w:p>
        </w:tc>
      </w:tr>
      <w:tr w:rsidR="007A4237" w:rsidRPr="004E1824" w14:paraId="2ACD4E62" w14:textId="77777777" w:rsidTr="00F203BA">
        <w:trPr>
          <w:trHeight w:val="55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D0227F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85FCA" w14:textId="77777777" w:rsidR="007A4237" w:rsidRPr="00F92FA4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242 «Закупка товаров, работ, услуг в сфере информационно-коммуникационных технологий»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FB9C0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922 076,29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5CDC6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921 226,29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3E24C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6,0</w:t>
            </w:r>
          </w:p>
        </w:tc>
      </w:tr>
      <w:tr w:rsidR="007A4237" w:rsidRPr="004E1824" w14:paraId="16DE3B67" w14:textId="77777777" w:rsidTr="00F203BA">
        <w:trPr>
          <w:trHeight w:val="42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44D81A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31065" w14:textId="77777777" w:rsidR="007A4237" w:rsidRPr="00F92FA4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244 «Прочая закупка товаров, работ и услуг для обеспечения государственных (муниципальных)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8E051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368 985,93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22CEF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350 194,80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2BECB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2,3</w:t>
            </w:r>
          </w:p>
        </w:tc>
      </w:tr>
      <w:tr w:rsidR="007A4237" w:rsidRPr="004E1824" w14:paraId="78610879" w14:textId="77777777" w:rsidTr="00F203BA">
        <w:trPr>
          <w:trHeight w:val="29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9A719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C4B44" w14:textId="77777777" w:rsidR="007A4237" w:rsidRPr="00F92FA4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511 «Дотации на выравнивание бюджетной обеспеченности»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039BB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10 111 773,00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3A674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10 111 773,00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5A328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66,1</w:t>
            </w:r>
          </w:p>
        </w:tc>
      </w:tr>
      <w:tr w:rsidR="007A4237" w:rsidRPr="004E1824" w14:paraId="4BF538FF" w14:textId="77777777" w:rsidTr="00F203BA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8F0D15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5B3AC" w14:textId="77777777" w:rsidR="007A4237" w:rsidRPr="00F92FA4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730 «Обслуживание муниципального долга»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AAD8A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08216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 xml:space="preserve">15 577,77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B890B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0,1</w:t>
            </w:r>
          </w:p>
        </w:tc>
      </w:tr>
      <w:tr w:rsidR="007A4237" w:rsidRPr="004E1824" w14:paraId="331408BE" w14:textId="77777777" w:rsidTr="00F203BA">
        <w:trPr>
          <w:trHeight w:val="27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986BDA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E3C2D" w14:textId="77777777" w:rsidR="007A4237" w:rsidRPr="00F92FA4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852 «Уплата прочих налогов, сборов»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743BF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955,43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EAF1B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08BE8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7A4237" w:rsidRPr="004E1824" w14:paraId="0F84C636" w14:textId="77777777" w:rsidTr="00F203BA">
        <w:trPr>
          <w:trHeight w:val="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A0231D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CAF3" w14:textId="77777777" w:rsidR="007A4237" w:rsidRPr="00F92FA4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853 «Уплата иных платежей»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CE0D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44,57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B9A3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44,57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983B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7A4237" w:rsidRPr="004E1824" w14:paraId="165B01C3" w14:textId="77777777" w:rsidTr="00F203BA">
        <w:trPr>
          <w:trHeight w:val="28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B4B0A0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8CE00" w14:textId="77777777" w:rsidR="007A4237" w:rsidRPr="00F92FA4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870 «Резервные средства»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3DB25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12 445,00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B121B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24C6F" w14:textId="77777777" w:rsidR="007A4237" w:rsidRPr="00F92FA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92FA4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7A4237" w:rsidRPr="004E1824" w14:paraId="22F0162B" w14:textId="77777777" w:rsidTr="00F203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F5B99" w14:textId="77777777" w:rsidR="007A4237" w:rsidRPr="00F92FA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49DA8B" w14:textId="77777777" w:rsidR="007A4237" w:rsidRPr="00F92FA4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92FA4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D7CA" w14:textId="77777777" w:rsidR="007A4237" w:rsidRPr="00F92FA4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92FA4">
              <w:rPr>
                <w:color w:val="000000"/>
                <w:sz w:val="18"/>
                <w:szCs w:val="18"/>
              </w:rPr>
              <w:t xml:space="preserve">15 333 312,74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063A8" w14:textId="77777777" w:rsidR="007A4237" w:rsidRPr="00F92FA4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92FA4">
              <w:rPr>
                <w:color w:val="000000"/>
                <w:sz w:val="18"/>
                <w:szCs w:val="18"/>
              </w:rPr>
              <w:t>15 299 848,95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C06DC" w14:textId="77777777" w:rsidR="007A4237" w:rsidRPr="00F92FA4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92FA4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6F8F26FE" w14:textId="77777777" w:rsidR="007A4237" w:rsidRDefault="007A4237" w:rsidP="007A4237">
      <w:pPr>
        <w:jc w:val="both"/>
        <w:rPr>
          <w:b w:val="0"/>
          <w:color w:val="000000"/>
          <w:sz w:val="12"/>
          <w:szCs w:val="12"/>
        </w:rPr>
      </w:pPr>
    </w:p>
    <w:p w14:paraId="61D7C107" w14:textId="77777777" w:rsidR="007A4237" w:rsidRPr="00CE6234" w:rsidRDefault="007A4237" w:rsidP="007A4237">
      <w:pPr>
        <w:jc w:val="both"/>
        <w:rPr>
          <w:b w:val="0"/>
          <w:color w:val="000000"/>
        </w:rPr>
      </w:pPr>
      <w:r w:rsidRPr="00CE6234">
        <w:rPr>
          <w:b w:val="0"/>
          <w:color w:val="000000"/>
        </w:rPr>
        <w:lastRenderedPageBreak/>
        <w:t xml:space="preserve">Фактическое исполнение в разрезе кодов КОСГУ, </w:t>
      </w:r>
      <w:bookmarkStart w:id="15" w:name="_Hlk66444886"/>
      <w:r w:rsidRPr="00CE6234">
        <w:rPr>
          <w:b w:val="0"/>
          <w:color w:val="000000"/>
        </w:rPr>
        <w:t>согласно данным формы 0503123 «Отчет о движении денежных средств»</w:t>
      </w:r>
      <w:bookmarkEnd w:id="15"/>
      <w:r w:rsidRPr="00CE6234">
        <w:rPr>
          <w:b w:val="0"/>
          <w:color w:val="000000"/>
        </w:rPr>
        <w:t>, в отчетном периоде составило:</w:t>
      </w:r>
    </w:p>
    <w:p w14:paraId="2D1512F8" w14:textId="77777777" w:rsidR="007A4237" w:rsidRPr="005B51BC" w:rsidRDefault="007A4237" w:rsidP="007A4237">
      <w:pPr>
        <w:spacing w:before="120" w:after="120"/>
        <w:jc w:val="right"/>
        <w:rPr>
          <w:b w:val="0"/>
          <w:color w:val="auto"/>
        </w:rPr>
      </w:pPr>
      <w:r w:rsidRPr="00B741A0">
        <w:rPr>
          <w:b w:val="0"/>
          <w:bCs/>
          <w:color w:val="auto"/>
          <w:sz w:val="18"/>
          <w:szCs w:val="18"/>
          <w:lang w:eastAsia="en-US"/>
        </w:rPr>
        <w:t xml:space="preserve">Таблица </w:t>
      </w:r>
      <w:r>
        <w:rPr>
          <w:b w:val="0"/>
          <w:bCs/>
          <w:color w:val="auto"/>
          <w:sz w:val="18"/>
          <w:szCs w:val="18"/>
          <w:lang w:eastAsia="en-US"/>
        </w:rPr>
        <w:t>4</w:t>
      </w:r>
    </w:p>
    <w:tbl>
      <w:tblPr>
        <w:tblW w:w="9541" w:type="dxa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6956"/>
        <w:gridCol w:w="1276"/>
        <w:gridCol w:w="850"/>
      </w:tblGrid>
      <w:tr w:rsidR="007A4237" w:rsidRPr="004E1824" w14:paraId="09FE6B46" w14:textId="77777777" w:rsidTr="00F203BA">
        <w:trPr>
          <w:trHeight w:val="18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857D60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279814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Статья КОСГУ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0206B1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77C76" w14:textId="77777777" w:rsidR="007A4237" w:rsidRPr="00262C0F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262C0F">
              <w:rPr>
                <w:b w:val="0"/>
                <w:color w:val="000000"/>
                <w:sz w:val="18"/>
                <w:szCs w:val="18"/>
              </w:rPr>
              <w:t>Удель</w:t>
            </w:r>
            <w:r>
              <w:rPr>
                <w:b w:val="0"/>
                <w:color w:val="000000"/>
                <w:sz w:val="18"/>
                <w:szCs w:val="18"/>
              </w:rPr>
              <w:t>-</w:t>
            </w:r>
            <w:r w:rsidRPr="00262C0F">
              <w:rPr>
                <w:b w:val="0"/>
                <w:color w:val="000000"/>
                <w:sz w:val="18"/>
                <w:szCs w:val="18"/>
              </w:rPr>
              <w:t>ный</w:t>
            </w:r>
            <w:proofErr w:type="spellEnd"/>
            <w:r w:rsidRPr="00262C0F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2C0F">
              <w:rPr>
                <w:b w:val="0"/>
                <w:color w:val="000000"/>
                <w:sz w:val="18"/>
                <w:szCs w:val="18"/>
              </w:rPr>
              <w:t>вес,%</w:t>
            </w:r>
            <w:proofErr w:type="gramEnd"/>
          </w:p>
        </w:tc>
      </w:tr>
      <w:tr w:rsidR="007A4237" w:rsidRPr="004E1824" w14:paraId="3887EC7B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61CF2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13273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211 «Заработная плата»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94B01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2 928 719,13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F5CCC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19,1</w:t>
            </w:r>
          </w:p>
        </w:tc>
      </w:tr>
      <w:tr w:rsidR="007A4237" w:rsidRPr="004E1824" w14:paraId="6D52F168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7F383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5D7B5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213 «Начисления на выплаты по оплате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122E7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948 448,30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4E430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6,2</w:t>
            </w:r>
          </w:p>
        </w:tc>
      </w:tr>
      <w:tr w:rsidR="007A4237" w:rsidRPr="004E1824" w14:paraId="28FA0D18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4192C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6602A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221 «Услуги связи»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3E10F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73 964,29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DBFF6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0,5</w:t>
            </w:r>
          </w:p>
        </w:tc>
      </w:tr>
      <w:tr w:rsidR="007A4237" w:rsidRPr="004E1824" w14:paraId="3F436772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D52B8F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4DE9F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225 «Работы, услуги по содержанию имущества»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D5326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8 760,00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BCD66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0,1</w:t>
            </w:r>
          </w:p>
        </w:tc>
      </w:tr>
      <w:tr w:rsidR="007A4237" w:rsidRPr="004E1824" w14:paraId="38768180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44C65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537936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226 «Прочие работы, услуги»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5DE124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234 108,68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2D15C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1,5</w:t>
            </w:r>
          </w:p>
        </w:tc>
      </w:tr>
      <w:tr w:rsidR="007A4237" w:rsidRPr="004E1824" w14:paraId="0EE93A77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52E57D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ACC05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231 «Обслуживание внутреннего долга»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1ACF8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15 577,77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54EB4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0,1</w:t>
            </w:r>
          </w:p>
        </w:tc>
      </w:tr>
      <w:tr w:rsidR="007A4237" w:rsidRPr="004E1824" w14:paraId="7278912E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4B05D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E9E0D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251 «Перечисления другим бюджетам»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23063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10 111 773,00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733BC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65,9</w:t>
            </w:r>
          </w:p>
        </w:tc>
      </w:tr>
      <w:tr w:rsidR="007A4237" w:rsidRPr="004E1824" w14:paraId="74FE2F18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668268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58A72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266 «Социальные пособия и компенсации персоналу в денежной форме»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D403B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23 865,09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60B58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0,2</w:t>
            </w:r>
          </w:p>
        </w:tc>
      </w:tr>
      <w:tr w:rsidR="007A4237" w:rsidRPr="004E1824" w14:paraId="5B676C97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619CEF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E6858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292 «Штрафы за нарушение законодательства о налогах и сборах»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5EAE8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44,57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1B8B2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7A4237" w:rsidRPr="004E1824" w14:paraId="13E00815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BDB44C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AA079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310 «Увеличение стоимости основных средств»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B2C22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471 008,03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8D6A9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3,1</w:t>
            </w:r>
          </w:p>
        </w:tc>
      </w:tr>
      <w:tr w:rsidR="007A4237" w:rsidRPr="004E1824" w14:paraId="34FB6A88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A2DCAE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8CAE3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346 «Увеличение стоимости прочих оборотных запасов (материалов)»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C51D6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278 160,09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C63C0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1,9</w:t>
            </w:r>
          </w:p>
        </w:tc>
      </w:tr>
      <w:tr w:rsidR="007A4237" w:rsidRPr="004E1824" w14:paraId="139D95D0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2BC93" w14:textId="77777777" w:rsidR="007A4237" w:rsidRPr="00F82895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90CB9" w14:textId="77777777" w:rsidR="007A4237" w:rsidRPr="00F82895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82895">
              <w:rPr>
                <w:b w:val="0"/>
                <w:color w:val="000000"/>
                <w:sz w:val="18"/>
                <w:szCs w:val="18"/>
              </w:rPr>
              <w:t>347 «Увеличение стоимости материальных запасов для целей капитальных вложений»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9ED54" w14:textId="77777777" w:rsidR="007A4237" w:rsidRPr="00602A54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02A54">
              <w:rPr>
                <w:b w:val="0"/>
                <w:color w:val="000000"/>
                <w:sz w:val="18"/>
                <w:szCs w:val="18"/>
              </w:rPr>
              <w:t>205 420,00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25402" w14:textId="77777777" w:rsidR="007A4237" w:rsidRPr="00262C0F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62C0F">
              <w:rPr>
                <w:b w:val="0"/>
                <w:color w:val="000000"/>
                <w:sz w:val="18"/>
                <w:szCs w:val="18"/>
              </w:rPr>
              <w:t>1,3</w:t>
            </w:r>
          </w:p>
        </w:tc>
      </w:tr>
      <w:tr w:rsidR="007A4237" w:rsidRPr="004E1824" w14:paraId="387CF429" w14:textId="77777777" w:rsidTr="00F203BA">
        <w:trPr>
          <w:trHeight w:val="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89122C" w14:textId="77777777" w:rsidR="007A4237" w:rsidRPr="004E1824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8AF201" w14:textId="77777777" w:rsidR="007A4237" w:rsidRPr="00F82895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F82895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1044" w14:textId="77777777" w:rsidR="007A4237" w:rsidRPr="00F82895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15 299 848,95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3DCDE" w14:textId="77777777" w:rsidR="007A4237" w:rsidRPr="00262C0F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2C0F"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14:paraId="2CAF959F" w14:textId="77777777" w:rsidR="007A4237" w:rsidRPr="00CE6234" w:rsidRDefault="007A4237" w:rsidP="007A4237">
      <w:pPr>
        <w:jc w:val="both"/>
        <w:rPr>
          <w:b w:val="0"/>
          <w:color w:val="000000"/>
          <w:sz w:val="12"/>
          <w:szCs w:val="12"/>
        </w:rPr>
      </w:pPr>
    </w:p>
    <w:p w14:paraId="670BCE99" w14:textId="77777777" w:rsidR="007A4237" w:rsidRPr="00CE6234" w:rsidRDefault="007A4237" w:rsidP="007A4237">
      <w:pPr>
        <w:jc w:val="both"/>
        <w:rPr>
          <w:b w:val="0"/>
          <w:color w:val="000000"/>
        </w:rPr>
      </w:pPr>
      <w:r w:rsidRPr="00CE6234">
        <w:rPr>
          <w:b w:val="0"/>
          <w:color w:val="000000"/>
        </w:rPr>
        <w:t xml:space="preserve">Показатели формы 0503164 «Сведения об исполнении бюджета», отраженные по графам строк 200, 450, идентичны показателям по графам и строкам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 </w:t>
      </w:r>
    </w:p>
    <w:p w14:paraId="4B01BB9E" w14:textId="77777777" w:rsidR="007A4237" w:rsidRPr="00CE6234" w:rsidRDefault="007A4237" w:rsidP="007A4237">
      <w:pPr>
        <w:jc w:val="both"/>
        <w:rPr>
          <w:b w:val="0"/>
          <w:color w:val="000000"/>
        </w:rPr>
      </w:pPr>
      <w:r w:rsidRPr="00CE6234">
        <w:rPr>
          <w:b w:val="0"/>
          <w:color w:val="000000"/>
        </w:rPr>
        <w:t>При этом показатели неисполненных назначений Отчета (ф. 0503127) отражены по указанным строкам в Сведениях (ф. 0503164) с обратным знаком.</w:t>
      </w:r>
    </w:p>
    <w:p w14:paraId="1C8775CA" w14:textId="77777777" w:rsidR="007A4237" w:rsidRPr="004E1824" w:rsidRDefault="007A4237" w:rsidP="007A4237">
      <w:pPr>
        <w:jc w:val="both"/>
        <w:rPr>
          <w:b w:val="0"/>
          <w:color w:val="000000"/>
          <w:sz w:val="12"/>
          <w:szCs w:val="12"/>
          <w:highlight w:val="yellow"/>
        </w:rPr>
      </w:pPr>
    </w:p>
    <w:p w14:paraId="13BE949C" w14:textId="77777777" w:rsidR="007A4237" w:rsidRPr="00661C18" w:rsidRDefault="007A4237" w:rsidP="007A4237">
      <w:pPr>
        <w:jc w:val="both"/>
        <w:rPr>
          <w:b w:val="0"/>
          <w:color w:val="000000"/>
          <w:sz w:val="12"/>
          <w:szCs w:val="12"/>
        </w:rPr>
      </w:pPr>
      <w:r w:rsidRPr="00661C18">
        <w:rPr>
          <w:b w:val="0"/>
          <w:color w:val="000000"/>
        </w:rPr>
        <w:t>Согласно данным формы 0503168 «Сведения о движении нефинансовых активов» движение нефинансовых активов Управления финансов Администрации Медвенского района в 2020 году характеризуется следующими показателями:</w:t>
      </w:r>
      <w:bookmarkStart w:id="16" w:name="_Hlk64550379"/>
    </w:p>
    <w:p w14:paraId="1157F06D" w14:textId="77777777" w:rsidR="007A4237" w:rsidRDefault="007A4237" w:rsidP="007A4237">
      <w:pPr>
        <w:jc w:val="right"/>
        <w:rPr>
          <w:b w:val="0"/>
          <w:color w:val="000000"/>
          <w:sz w:val="18"/>
          <w:szCs w:val="18"/>
        </w:rPr>
      </w:pPr>
    </w:p>
    <w:p w14:paraId="75AF5192" w14:textId="77777777" w:rsidR="007A4237" w:rsidRDefault="007A4237" w:rsidP="007A4237">
      <w:pPr>
        <w:jc w:val="right"/>
        <w:rPr>
          <w:b w:val="0"/>
          <w:color w:val="000000"/>
          <w:sz w:val="18"/>
          <w:szCs w:val="18"/>
        </w:rPr>
      </w:pPr>
    </w:p>
    <w:p w14:paraId="61D95548" w14:textId="77777777" w:rsidR="007A4237" w:rsidRPr="00661C18" w:rsidRDefault="007A4237" w:rsidP="007A4237">
      <w:pPr>
        <w:jc w:val="right"/>
        <w:rPr>
          <w:b w:val="0"/>
          <w:color w:val="000000"/>
          <w:sz w:val="18"/>
          <w:szCs w:val="18"/>
        </w:rPr>
      </w:pPr>
      <w:r w:rsidRPr="00661C18">
        <w:rPr>
          <w:b w:val="0"/>
          <w:color w:val="000000"/>
          <w:sz w:val="18"/>
          <w:szCs w:val="18"/>
        </w:rPr>
        <w:t xml:space="preserve">Таблица </w:t>
      </w:r>
      <w:r>
        <w:rPr>
          <w:b w:val="0"/>
          <w:color w:val="000000"/>
          <w:sz w:val="18"/>
          <w:szCs w:val="18"/>
        </w:rPr>
        <w:t>6</w:t>
      </w:r>
    </w:p>
    <w:tbl>
      <w:tblPr>
        <w:tblW w:w="9653" w:type="dxa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8"/>
        <w:gridCol w:w="2673"/>
        <w:gridCol w:w="1586"/>
        <w:gridCol w:w="1818"/>
        <w:gridCol w:w="1559"/>
        <w:gridCol w:w="1559"/>
      </w:tblGrid>
      <w:tr w:rsidR="007A4237" w:rsidRPr="00661C18" w14:paraId="07BEF96C" w14:textId="77777777" w:rsidTr="00F203BA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16"/>
          <w:p w14:paraId="69A9A61D" w14:textId="77777777" w:rsidR="007A4237" w:rsidRPr="00661C1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568326" w14:textId="77777777" w:rsidR="007A4237" w:rsidRPr="00661C1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Нефинансовые активы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20FC4" w14:textId="77777777" w:rsidR="007A4237" w:rsidRPr="00661C1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Наличие на начало года, руб.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38635" w14:textId="77777777" w:rsidR="007A4237" w:rsidRPr="00661C1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Поступление,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5054FB" w14:textId="77777777" w:rsidR="007A4237" w:rsidRPr="00661C1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Выбытие,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D8DDBA" w14:textId="77777777" w:rsidR="007A4237" w:rsidRPr="00661C1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Наличие на конец года, руб.</w:t>
            </w:r>
          </w:p>
        </w:tc>
      </w:tr>
      <w:tr w:rsidR="007A4237" w:rsidRPr="00661C18" w14:paraId="4480B83F" w14:textId="77777777" w:rsidTr="00F203B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35756" w14:textId="77777777" w:rsidR="007A4237" w:rsidRPr="00661C1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A5370" w14:textId="77777777" w:rsidR="007A4237" w:rsidRPr="00661C18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Основные средства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FB752" w14:textId="77777777" w:rsidR="007A4237" w:rsidRPr="00661C18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474 733,34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89125" w14:textId="77777777" w:rsidR="007A4237" w:rsidRPr="00661C18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314 634,03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4EF71" w14:textId="77777777" w:rsidR="007A4237" w:rsidRPr="00661C18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160 419,81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281F7" w14:textId="77777777" w:rsidR="007A4237" w:rsidRPr="00661C18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628 947,56</w:t>
            </w:r>
          </w:p>
        </w:tc>
      </w:tr>
      <w:tr w:rsidR="007A4237" w:rsidRPr="00661C18" w14:paraId="462C98EA" w14:textId="77777777" w:rsidTr="00F203B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2928B9" w14:textId="77777777" w:rsidR="007A4237" w:rsidRPr="00661C18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C00E5" w14:textId="77777777" w:rsidR="007A4237" w:rsidRPr="00661C18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Материальные запасы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B3A2A" w14:textId="77777777" w:rsidR="007A4237" w:rsidRPr="00661C18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34 682,73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34974" w14:textId="77777777" w:rsidR="007A4237" w:rsidRPr="00661C18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483 580,09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65CC11" w14:textId="77777777" w:rsidR="007A4237" w:rsidRPr="00661C18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464 665,26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29BB7" w14:textId="77777777" w:rsidR="007A4237" w:rsidRPr="00661C18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61C18">
              <w:rPr>
                <w:b w:val="0"/>
                <w:color w:val="000000"/>
                <w:sz w:val="18"/>
                <w:szCs w:val="18"/>
              </w:rPr>
              <w:t>53 597,56</w:t>
            </w:r>
          </w:p>
        </w:tc>
      </w:tr>
    </w:tbl>
    <w:p w14:paraId="37F33641" w14:textId="77777777" w:rsidR="007A4237" w:rsidRPr="00661C18" w:rsidRDefault="007A4237" w:rsidP="007A4237">
      <w:pPr>
        <w:jc w:val="both"/>
        <w:rPr>
          <w:b w:val="0"/>
          <w:color w:val="000000"/>
          <w:sz w:val="12"/>
          <w:szCs w:val="12"/>
        </w:rPr>
      </w:pPr>
    </w:p>
    <w:p w14:paraId="08752F03" w14:textId="77777777" w:rsidR="007A4237" w:rsidRPr="00661C18" w:rsidRDefault="007A4237" w:rsidP="007A4237">
      <w:pPr>
        <w:contextualSpacing/>
        <w:jc w:val="both"/>
        <w:rPr>
          <w:b w:val="0"/>
          <w:color w:val="000000"/>
        </w:rPr>
      </w:pPr>
      <w:r w:rsidRPr="00661C18">
        <w:rPr>
          <w:b w:val="0"/>
          <w:color w:val="000000"/>
        </w:rPr>
        <w:t>Расхождений между показателями формы 0503168 «Сведения о движении нефинансовых активов» по состоянию на начало и конец отчетного периода и соответствующими показателями сводного Баланса (ф. 0503130) в ходе внешней проверки не установлено.</w:t>
      </w:r>
    </w:p>
    <w:p w14:paraId="12993FF0" w14:textId="77777777" w:rsidR="007A4237" w:rsidRPr="004E1824" w:rsidRDefault="007A4237" w:rsidP="007A4237">
      <w:pPr>
        <w:contextualSpacing/>
        <w:jc w:val="both"/>
        <w:rPr>
          <w:b w:val="0"/>
          <w:color w:val="auto"/>
          <w:sz w:val="12"/>
          <w:szCs w:val="12"/>
          <w:highlight w:val="yellow"/>
        </w:rPr>
      </w:pPr>
    </w:p>
    <w:p w14:paraId="1C36965C" w14:textId="77777777" w:rsidR="007A4237" w:rsidRDefault="007A4237" w:rsidP="007A4237">
      <w:pPr>
        <w:contextualSpacing/>
        <w:jc w:val="both"/>
        <w:rPr>
          <w:b w:val="0"/>
          <w:color w:val="000000"/>
        </w:rPr>
      </w:pPr>
      <w:r>
        <w:rPr>
          <w:b w:val="0"/>
          <w:color w:val="auto"/>
        </w:rPr>
        <w:t>П</w:t>
      </w:r>
      <w:r w:rsidRPr="00C41F99">
        <w:rPr>
          <w:b w:val="0"/>
          <w:color w:val="000000"/>
        </w:rPr>
        <w:t>о состоянию на 01.01.2021 года за Управлением финансов Администрации Медвенского района дебиторская и кредиторская задолженности не значится.</w:t>
      </w:r>
    </w:p>
    <w:p w14:paraId="7532F56D" w14:textId="77777777" w:rsidR="007A4237" w:rsidRDefault="007A4237" w:rsidP="007A4237">
      <w:pPr>
        <w:contextualSpacing/>
        <w:jc w:val="both"/>
        <w:rPr>
          <w:b w:val="0"/>
          <w:color w:val="000000"/>
          <w:sz w:val="12"/>
          <w:szCs w:val="12"/>
        </w:rPr>
      </w:pPr>
    </w:p>
    <w:p w14:paraId="3EFE44AB" w14:textId="77777777" w:rsidR="007A4237" w:rsidRPr="00C41F99" w:rsidRDefault="007A4237" w:rsidP="007A4237">
      <w:pPr>
        <w:contextualSpacing/>
        <w:jc w:val="both"/>
        <w:rPr>
          <w:b w:val="0"/>
          <w:color w:val="000000"/>
        </w:rPr>
      </w:pPr>
      <w:r w:rsidRPr="00CE0773">
        <w:rPr>
          <w:b w:val="0"/>
          <w:color w:val="000000"/>
        </w:rPr>
        <w:t>Контрольные соотношения показателей  в формах «Баланс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</w:t>
      </w:r>
      <w:r>
        <w:rPr>
          <w:b w:val="0"/>
          <w:color w:val="000000"/>
        </w:rPr>
        <w:t>.</w:t>
      </w:r>
      <w:r w:rsidRPr="00CE0773">
        <w:rPr>
          <w:b w:val="0"/>
          <w:color w:val="000000"/>
        </w:rPr>
        <w:t xml:space="preserve">0503130), «Справка по заключению счетов бюджетного учета отчетного финансового года» </w:t>
      </w:r>
      <w:r w:rsidRPr="00CE0773">
        <w:rPr>
          <w:b w:val="0"/>
          <w:color w:val="000000"/>
        </w:rPr>
        <w:lastRenderedPageBreak/>
        <w:t>(ф</w:t>
      </w:r>
      <w:r>
        <w:rPr>
          <w:b w:val="0"/>
          <w:color w:val="000000"/>
        </w:rPr>
        <w:t>.</w:t>
      </w:r>
      <w:r w:rsidRPr="00CE0773">
        <w:rPr>
          <w:b w:val="0"/>
          <w:color w:val="000000"/>
        </w:rPr>
        <w:t>0503110),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</w:t>
      </w:r>
      <w:r>
        <w:rPr>
          <w:b w:val="0"/>
          <w:color w:val="000000"/>
        </w:rPr>
        <w:t>.</w:t>
      </w:r>
      <w:r w:rsidRPr="00CE0773">
        <w:rPr>
          <w:b w:val="0"/>
          <w:color w:val="000000"/>
        </w:rPr>
        <w:t>0503127), «Отчет о финансовых результатах деятельности» (ф</w:t>
      </w:r>
      <w:r>
        <w:rPr>
          <w:b w:val="0"/>
          <w:color w:val="000000"/>
        </w:rPr>
        <w:t>.</w:t>
      </w:r>
      <w:r w:rsidRPr="00CE0773">
        <w:rPr>
          <w:b w:val="0"/>
          <w:color w:val="000000"/>
        </w:rPr>
        <w:t>0503121), «Отчет о бюджетных обязательствах» (ф</w:t>
      </w:r>
      <w:r>
        <w:rPr>
          <w:b w:val="0"/>
          <w:color w:val="000000"/>
        </w:rPr>
        <w:t>.</w:t>
      </w:r>
      <w:r w:rsidRPr="00CE0773">
        <w:rPr>
          <w:b w:val="0"/>
          <w:color w:val="000000"/>
        </w:rPr>
        <w:t>0503128) соответствуют увязкам годовой бюджетной отчетности.</w:t>
      </w:r>
    </w:p>
    <w:p w14:paraId="3B9D2784" w14:textId="77777777" w:rsidR="007A4237" w:rsidRPr="00CE0773" w:rsidRDefault="007A4237" w:rsidP="007A4237">
      <w:pPr>
        <w:contextualSpacing/>
        <w:jc w:val="both"/>
        <w:rPr>
          <w:b w:val="0"/>
          <w:color w:val="auto"/>
        </w:rPr>
      </w:pPr>
      <w:r w:rsidRPr="00CE0773">
        <w:rPr>
          <w:b w:val="0"/>
          <w:color w:val="auto"/>
        </w:rPr>
        <w:t>Показатели в ф</w:t>
      </w:r>
      <w:r>
        <w:rPr>
          <w:b w:val="0"/>
          <w:color w:val="auto"/>
        </w:rPr>
        <w:t>.</w:t>
      </w:r>
      <w:r w:rsidRPr="00CE0773">
        <w:rPr>
          <w:b w:val="0"/>
          <w:color w:val="auto"/>
        </w:rPr>
        <w:t>0503168 «Сведения о движении нефинансовых активов» соответствуют аналогичным показателям ф</w:t>
      </w:r>
      <w:r>
        <w:rPr>
          <w:b w:val="0"/>
          <w:color w:val="auto"/>
        </w:rPr>
        <w:t>.</w:t>
      </w:r>
      <w:r w:rsidRPr="00CE0773">
        <w:rPr>
          <w:b w:val="0"/>
          <w:color w:val="auto"/>
        </w:rPr>
        <w:t>0503130 на начало и на конец отчетного года.</w:t>
      </w:r>
    </w:p>
    <w:p w14:paraId="1701D32A" w14:textId="77777777" w:rsidR="007A4237" w:rsidRDefault="007A4237" w:rsidP="007A4237">
      <w:pPr>
        <w:contextualSpacing/>
        <w:jc w:val="both"/>
        <w:rPr>
          <w:b w:val="0"/>
          <w:color w:val="auto"/>
        </w:rPr>
      </w:pPr>
      <w:r w:rsidRPr="00CE0773">
        <w:rPr>
          <w:b w:val="0"/>
          <w:bCs/>
          <w:color w:val="auto"/>
        </w:rPr>
        <w:t xml:space="preserve">   Пояснительная записка (ф</w:t>
      </w:r>
      <w:r>
        <w:rPr>
          <w:b w:val="0"/>
          <w:bCs/>
          <w:color w:val="auto"/>
        </w:rPr>
        <w:t>.</w:t>
      </w:r>
      <w:r w:rsidRPr="00CE0773">
        <w:rPr>
          <w:b w:val="0"/>
          <w:bCs/>
          <w:color w:val="auto"/>
        </w:rPr>
        <w:t>0503160) содержит подробную информацию о всех аспектах</w:t>
      </w:r>
      <w:r w:rsidRPr="00CE0773">
        <w:rPr>
          <w:b w:val="0"/>
          <w:color w:val="auto"/>
        </w:rPr>
        <w:t xml:space="preserve"> деятельности </w:t>
      </w:r>
      <w:r>
        <w:rPr>
          <w:b w:val="0"/>
          <w:color w:val="auto"/>
        </w:rPr>
        <w:t>Управления</w:t>
      </w:r>
      <w:r w:rsidRPr="00CE0773">
        <w:rPr>
          <w:b w:val="0"/>
          <w:color w:val="auto"/>
        </w:rPr>
        <w:t xml:space="preserve"> финансов за 20</w:t>
      </w:r>
      <w:r>
        <w:rPr>
          <w:b w:val="0"/>
          <w:color w:val="auto"/>
        </w:rPr>
        <w:t>20</w:t>
      </w:r>
      <w:r w:rsidRPr="00CE0773">
        <w:rPr>
          <w:b w:val="0"/>
          <w:color w:val="auto"/>
        </w:rPr>
        <w:t xml:space="preserve"> год и позволяет сформировать информацию обо всех составляющих исполнения бюджета.</w:t>
      </w:r>
    </w:p>
    <w:p w14:paraId="3C0EAE6D" w14:textId="77777777" w:rsidR="007A4237" w:rsidRDefault="007A4237" w:rsidP="007A4237">
      <w:pPr>
        <w:contextualSpacing/>
        <w:jc w:val="both"/>
        <w:rPr>
          <w:b w:val="0"/>
          <w:bCs/>
          <w:color w:val="auto"/>
          <w:lang w:eastAsia="en-US"/>
        </w:rPr>
      </w:pPr>
      <w:r w:rsidRPr="00FD407F">
        <w:rPr>
          <w:b w:val="0"/>
          <w:bCs/>
          <w:color w:val="auto"/>
          <w:lang w:eastAsia="en-US"/>
        </w:rPr>
        <w:t xml:space="preserve">Структура расходной части бюджета </w:t>
      </w:r>
      <w:r>
        <w:rPr>
          <w:b w:val="0"/>
          <w:bCs/>
          <w:color w:val="auto"/>
          <w:lang w:eastAsia="en-US"/>
        </w:rPr>
        <w:t>Управления</w:t>
      </w:r>
      <w:r w:rsidRPr="00FD407F">
        <w:rPr>
          <w:b w:val="0"/>
          <w:bCs/>
          <w:color w:val="auto"/>
          <w:lang w:eastAsia="en-US"/>
        </w:rPr>
        <w:t xml:space="preserve"> финансов </w:t>
      </w:r>
      <w:r>
        <w:rPr>
          <w:b w:val="0"/>
          <w:bCs/>
          <w:color w:val="auto"/>
          <w:lang w:eastAsia="en-US"/>
        </w:rPr>
        <w:t>имеет</w:t>
      </w:r>
      <w:r w:rsidRPr="00FD407F">
        <w:rPr>
          <w:b w:val="0"/>
          <w:bCs/>
          <w:color w:val="auto"/>
          <w:lang w:eastAsia="en-US"/>
        </w:rPr>
        <w:t xml:space="preserve"> программны</w:t>
      </w:r>
      <w:r>
        <w:rPr>
          <w:b w:val="0"/>
          <w:bCs/>
          <w:color w:val="auto"/>
          <w:lang w:eastAsia="en-US"/>
        </w:rPr>
        <w:t>е</w:t>
      </w:r>
      <w:r w:rsidRPr="00FD407F">
        <w:rPr>
          <w:b w:val="0"/>
          <w:bCs/>
          <w:color w:val="auto"/>
          <w:lang w:eastAsia="en-US"/>
        </w:rPr>
        <w:t xml:space="preserve"> и непрограммны</w:t>
      </w:r>
      <w:r>
        <w:rPr>
          <w:b w:val="0"/>
          <w:bCs/>
          <w:color w:val="auto"/>
          <w:lang w:eastAsia="en-US"/>
        </w:rPr>
        <w:t>е</w:t>
      </w:r>
      <w:r w:rsidRPr="00FD407F">
        <w:rPr>
          <w:b w:val="0"/>
          <w:bCs/>
          <w:color w:val="auto"/>
          <w:lang w:eastAsia="en-US"/>
        </w:rPr>
        <w:t xml:space="preserve"> направления</w:t>
      </w:r>
      <w:r>
        <w:rPr>
          <w:b w:val="0"/>
          <w:bCs/>
          <w:color w:val="auto"/>
          <w:lang w:eastAsia="en-US"/>
        </w:rPr>
        <w:t>.</w:t>
      </w:r>
    </w:p>
    <w:p w14:paraId="1A465FF8" w14:textId="77777777" w:rsidR="007A4237" w:rsidRDefault="007A4237" w:rsidP="007A4237">
      <w:pPr>
        <w:contextualSpacing/>
        <w:rPr>
          <w:b w:val="0"/>
          <w:bCs/>
          <w:color w:val="auto"/>
          <w:sz w:val="12"/>
          <w:szCs w:val="12"/>
          <w:lang w:eastAsia="en-US"/>
        </w:rPr>
      </w:pPr>
    </w:p>
    <w:p w14:paraId="18DC74CE" w14:textId="77777777" w:rsidR="007A4237" w:rsidRDefault="007A4237" w:rsidP="007A4237">
      <w:pPr>
        <w:contextualSpacing/>
        <w:rPr>
          <w:b w:val="0"/>
          <w:color w:val="000000"/>
        </w:rPr>
      </w:pPr>
      <w:r w:rsidRPr="00B741A0">
        <w:rPr>
          <w:b w:val="0"/>
          <w:bCs/>
          <w:color w:val="auto"/>
          <w:lang w:eastAsia="en-US"/>
        </w:rPr>
        <w:t xml:space="preserve">Анализ исполнения расходов по </w:t>
      </w:r>
      <w:bookmarkStart w:id="17" w:name="_Hlk66442362"/>
      <w:r w:rsidRPr="00B741A0">
        <w:rPr>
          <w:b w:val="0"/>
          <w:bCs/>
          <w:color w:val="auto"/>
          <w:lang w:eastAsia="en-US"/>
        </w:rPr>
        <w:t>программным и непрограммным направлениям</w:t>
      </w:r>
      <w:bookmarkEnd w:id="17"/>
      <w:r w:rsidRPr="00B741A0">
        <w:rPr>
          <w:b w:val="0"/>
          <w:bCs/>
          <w:color w:val="auto"/>
          <w:lang w:eastAsia="en-US"/>
        </w:rPr>
        <w:t xml:space="preserve"> за 2020 год</w:t>
      </w:r>
    </w:p>
    <w:p w14:paraId="5C79AFCB" w14:textId="77777777" w:rsidR="007A4237" w:rsidRPr="00B741A0" w:rsidRDefault="007A4237" w:rsidP="007A4237">
      <w:pPr>
        <w:contextualSpacing/>
        <w:jc w:val="right"/>
        <w:rPr>
          <w:b w:val="0"/>
          <w:color w:val="auto"/>
        </w:rPr>
      </w:pPr>
      <w:r>
        <w:rPr>
          <w:b w:val="0"/>
          <w:color w:val="000000"/>
        </w:rPr>
        <w:t xml:space="preserve"> </w:t>
      </w:r>
      <w:r w:rsidRPr="00B741A0">
        <w:rPr>
          <w:b w:val="0"/>
          <w:bCs/>
          <w:color w:val="auto"/>
          <w:sz w:val="18"/>
          <w:szCs w:val="18"/>
          <w:lang w:eastAsia="en-US"/>
        </w:rPr>
        <w:t xml:space="preserve">Таблица </w:t>
      </w:r>
      <w:r>
        <w:rPr>
          <w:b w:val="0"/>
          <w:bCs/>
          <w:color w:val="auto"/>
          <w:sz w:val="18"/>
          <w:szCs w:val="18"/>
          <w:lang w:eastAsia="en-US"/>
        </w:rPr>
        <w:t>5</w:t>
      </w:r>
    </w:p>
    <w:tbl>
      <w:tblPr>
        <w:tblW w:w="9654" w:type="dxa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4546"/>
        <w:gridCol w:w="1134"/>
        <w:gridCol w:w="1418"/>
        <w:gridCol w:w="1276"/>
        <w:gridCol w:w="821"/>
      </w:tblGrid>
      <w:tr w:rsidR="007A4237" w:rsidRPr="00B741A0" w14:paraId="74DB0DCE" w14:textId="77777777" w:rsidTr="00F203BA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9D7FC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FC532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FD0986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324E8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Утверждено,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BC034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9889F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% исполнения</w:t>
            </w:r>
          </w:p>
        </w:tc>
      </w:tr>
      <w:tr w:rsidR="007A4237" w:rsidRPr="00B741A0" w14:paraId="034828BE" w14:textId="77777777" w:rsidTr="00F203B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D9412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63050" w14:textId="77777777" w:rsidR="007A4237" w:rsidRPr="00955807" w:rsidRDefault="007A4237" w:rsidP="00F203B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955807">
              <w:rPr>
                <w:bCs/>
                <w:color w:val="000000"/>
                <w:sz w:val="18"/>
                <w:szCs w:val="18"/>
              </w:rPr>
              <w:t>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82242" w14:textId="77777777" w:rsidR="007A4237" w:rsidRPr="00955807" w:rsidRDefault="007A4237" w:rsidP="00F203BA">
            <w:pPr>
              <w:ind w:firstLine="0"/>
              <w:rPr>
                <w:bCs/>
                <w:color w:val="000000"/>
                <w:sz w:val="18"/>
                <w:szCs w:val="18"/>
              </w:rPr>
            </w:pPr>
            <w:r w:rsidRPr="0095580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73CD4" w14:textId="77777777" w:rsidR="007A4237" w:rsidRPr="00955807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55807">
              <w:rPr>
                <w:bCs/>
                <w:color w:val="000000"/>
                <w:sz w:val="18"/>
                <w:szCs w:val="18"/>
              </w:rPr>
              <w:t>14 761 190,70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57EC9" w14:textId="77777777" w:rsidR="007A4237" w:rsidRPr="00955807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55807">
              <w:rPr>
                <w:bCs/>
                <w:color w:val="000000"/>
                <w:sz w:val="18"/>
                <w:szCs w:val="18"/>
              </w:rPr>
              <w:t>14 740 171,91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DC2D5" w14:textId="77777777" w:rsidR="007A4237" w:rsidRPr="00955807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5580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7A4237" w:rsidRPr="00B741A0" w14:paraId="11DAE9DB" w14:textId="77777777" w:rsidTr="00F203BA">
        <w:trPr>
          <w:trHeight w:val="43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FBFD1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E70A5" w14:textId="77777777" w:rsidR="007A4237" w:rsidRPr="0065687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65687C">
              <w:rPr>
                <w:rFonts w:eastAsia="Calibri"/>
                <w:b w:val="0"/>
                <w:bCs/>
                <w:color w:val="000000"/>
                <w:sz w:val="18"/>
                <w:szCs w:val="18"/>
                <w:lang w:eastAsia="en-US"/>
              </w:rPr>
              <w:t>"Развитие муниципальной службы» в Медвенском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451DD" w14:textId="77777777" w:rsidR="007A4237" w:rsidRPr="0065687C" w:rsidRDefault="007A4237" w:rsidP="00F203BA">
            <w:pPr>
              <w:ind w:firstLine="0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090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65687C">
              <w:rPr>
                <w:b w:val="0"/>
                <w:color w:val="000000"/>
                <w:sz w:val="18"/>
                <w:szCs w:val="18"/>
              </w:rPr>
              <w:t>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55B02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1 440,00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13FC2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1 440,00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BBC2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100</w:t>
            </w:r>
          </w:p>
        </w:tc>
      </w:tr>
      <w:tr w:rsidR="007A4237" w:rsidRPr="00B741A0" w14:paraId="5DF33522" w14:textId="77777777" w:rsidTr="00F203BA">
        <w:trPr>
          <w:trHeight w:val="553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A2B03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0CB43" w14:textId="77777777" w:rsidR="007A4237" w:rsidRPr="0065687C" w:rsidRDefault="007A4237" w:rsidP="00F203BA">
            <w:pPr>
              <w:ind w:firstLine="0"/>
              <w:jc w:val="lef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629385" w14:textId="77777777" w:rsidR="007A4237" w:rsidRPr="0065687C" w:rsidRDefault="007A4237" w:rsidP="00F203BA">
            <w:pPr>
              <w:ind w:firstLine="0"/>
              <w:jc w:val="both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091</w:t>
            </w:r>
            <w:r>
              <w:rPr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00</w:t>
            </w:r>
            <w:r>
              <w:rPr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22869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1 440,00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52ED8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1 440,00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2E11E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7A4237" w:rsidRPr="00B741A0" w14:paraId="0A342035" w14:textId="77777777" w:rsidTr="00F203BA">
        <w:trPr>
          <w:trHeight w:val="4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A2F4B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53732" w14:textId="77777777" w:rsidR="007A4237" w:rsidRPr="0065687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 Медвенского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36909" w14:textId="77777777" w:rsidR="007A4237" w:rsidRPr="0065687C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140 00 0000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13916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14 759 750,70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7F163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14 738 731,91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42820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99,9</w:t>
            </w:r>
          </w:p>
        </w:tc>
      </w:tr>
      <w:tr w:rsidR="007A4237" w:rsidRPr="00B741A0" w14:paraId="2EEBF1A6" w14:textId="77777777" w:rsidTr="00F203BA">
        <w:trPr>
          <w:trHeight w:val="287"/>
        </w:trPr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436CC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6E3A9" w14:textId="77777777" w:rsidR="007A4237" w:rsidRPr="0065687C" w:rsidRDefault="007A4237" w:rsidP="00F203BA">
            <w:pPr>
              <w:ind w:firstLine="0"/>
              <w:jc w:val="lef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 xml:space="preserve">Подпрограмма «Управление муниципальным долгом»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8A30A" w14:textId="77777777" w:rsidR="007A4237" w:rsidRPr="0065687C" w:rsidRDefault="007A4237" w:rsidP="00F203BA">
            <w:pPr>
              <w:ind w:firstLine="0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141 00 0000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36589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B2DBC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15 577,77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64D9A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97,4</w:t>
            </w:r>
          </w:p>
        </w:tc>
      </w:tr>
      <w:tr w:rsidR="007A4237" w:rsidRPr="00B741A0" w14:paraId="18E314E6" w14:textId="77777777" w:rsidTr="00F203BA">
        <w:trPr>
          <w:trHeight w:val="405"/>
        </w:trPr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24BF1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81FD6" w14:textId="77777777" w:rsidR="007A4237" w:rsidRPr="0065687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Подпрограмма «Эффективная система межбюджетных отношений»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A32EE" w14:textId="77777777" w:rsidR="007A4237" w:rsidRPr="0065687C" w:rsidRDefault="007A4237" w:rsidP="00F203BA">
            <w:pPr>
              <w:ind w:firstLine="0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142 00 0000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0944D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10 111 773,00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61E85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10 111 773,00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DB846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7A4237" w:rsidRPr="00B741A0" w14:paraId="6861FE06" w14:textId="77777777" w:rsidTr="00F203BA">
        <w:trPr>
          <w:trHeight w:val="54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A56942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4018A" w14:textId="77777777" w:rsidR="007A4237" w:rsidRPr="0065687C" w:rsidRDefault="007A4237" w:rsidP="00F203BA">
            <w:pPr>
              <w:ind w:firstLine="0"/>
              <w:jc w:val="lef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Подпрограмма "Управление муниципальной программой и обеспечения условия реализации муниципальной программы " Повышение эффективности управления финансами Медвенского района Курской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BC892" w14:textId="77777777" w:rsidR="007A4237" w:rsidRPr="0065687C" w:rsidRDefault="007A4237" w:rsidP="00F203BA">
            <w:pPr>
              <w:ind w:firstLine="0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143 00 0000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A8725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4 631 977,70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F64E4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4 611 381,14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E5F7B" w14:textId="77777777" w:rsidR="007A4237" w:rsidRPr="0065687C" w:rsidRDefault="007A4237" w:rsidP="00F203BA">
            <w:pPr>
              <w:ind w:firstLine="0"/>
              <w:jc w:val="right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r w:rsidRPr="0065687C">
              <w:rPr>
                <w:b w:val="0"/>
                <w:i/>
                <w:iCs/>
                <w:color w:val="000000"/>
                <w:sz w:val="18"/>
                <w:szCs w:val="18"/>
              </w:rPr>
              <w:t>99,6</w:t>
            </w:r>
          </w:p>
        </w:tc>
      </w:tr>
      <w:tr w:rsidR="007A4237" w:rsidRPr="00B741A0" w14:paraId="47ADF360" w14:textId="77777777" w:rsidTr="00F203B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5B0E44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EF143" w14:textId="77777777" w:rsidR="007A4237" w:rsidRPr="00955807" w:rsidRDefault="007A4237" w:rsidP="00F203B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955807">
              <w:rPr>
                <w:bCs/>
                <w:color w:val="000000"/>
                <w:sz w:val="18"/>
                <w:szCs w:val="18"/>
              </w:rPr>
              <w:t>НЕПРОГРАММЫНЫЕ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A77C5" w14:textId="77777777" w:rsidR="007A4237" w:rsidRPr="00955807" w:rsidRDefault="007A4237" w:rsidP="00F203BA">
            <w:pPr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1B800" w14:textId="77777777" w:rsidR="007A4237" w:rsidRPr="00955807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55807">
              <w:rPr>
                <w:bCs/>
                <w:color w:val="000000"/>
                <w:sz w:val="18"/>
                <w:szCs w:val="18"/>
              </w:rPr>
              <w:t>572 122,04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CC685" w14:textId="77777777" w:rsidR="007A4237" w:rsidRPr="00955807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55807">
              <w:rPr>
                <w:bCs/>
                <w:color w:val="000000"/>
                <w:sz w:val="18"/>
                <w:szCs w:val="18"/>
              </w:rPr>
              <w:t>559 677,04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8B329" w14:textId="77777777" w:rsidR="007A4237" w:rsidRPr="00955807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55807">
              <w:rPr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7A4237" w:rsidRPr="00B741A0" w14:paraId="3233A9D9" w14:textId="77777777" w:rsidTr="00F203B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5E8EA7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38246" w14:textId="77777777" w:rsidR="007A4237" w:rsidRPr="0065687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Осуществление переданных полномочий в сфере организации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F97699" w14:textId="77777777" w:rsidR="007A4237" w:rsidRPr="0065687C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743 00П1485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783C9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272 025,31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75779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272 025,31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3ADEA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100</w:t>
            </w:r>
          </w:p>
        </w:tc>
      </w:tr>
      <w:tr w:rsidR="007A4237" w:rsidRPr="00B741A0" w14:paraId="5563FF37" w14:textId="77777777" w:rsidTr="00F203B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7BA62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5FF31" w14:textId="77777777" w:rsidR="007A4237" w:rsidRPr="0065687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9BE07B" w14:textId="77777777" w:rsidR="007A4237" w:rsidRPr="0065687C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743 00С1402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FABD2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287 651,73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F68A9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287 651,73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EFF46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100</w:t>
            </w:r>
          </w:p>
        </w:tc>
      </w:tr>
      <w:tr w:rsidR="007A4237" w:rsidRPr="00B741A0" w14:paraId="22174025" w14:textId="77777777" w:rsidTr="00F203B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2B233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B4AD6" w14:textId="77777777" w:rsidR="007A4237" w:rsidRPr="0065687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 xml:space="preserve">Зарезервированные средства на обеспечение мероприятий, связанных с профилактикой и устранением последствий распространения коронавирусной инфекции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32B467" w14:textId="77777777" w:rsidR="007A4237" w:rsidRPr="0065687C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761 00С2000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FCA42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EFCC1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3231E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7A4237" w:rsidRPr="00B741A0" w14:paraId="4BD2E763" w14:textId="77777777" w:rsidTr="00F203BA">
        <w:trPr>
          <w:trHeight w:val="17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0483DC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B741A0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38682" w14:textId="77777777" w:rsidR="007A4237" w:rsidRPr="0065687C" w:rsidRDefault="007A4237" w:rsidP="00F203BA">
            <w:pPr>
              <w:ind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8BFF2C" w14:textId="77777777" w:rsidR="007A4237" w:rsidRPr="0065687C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781 00С1403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8FB94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11 445,00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7FFE8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14863" w14:textId="77777777" w:rsidR="007A4237" w:rsidRPr="0065687C" w:rsidRDefault="007A4237" w:rsidP="00F203BA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687C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7A4237" w:rsidRPr="004E1824" w14:paraId="0B34AA8E" w14:textId="77777777" w:rsidTr="00F203B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03B09B" w14:textId="77777777" w:rsidR="007A4237" w:rsidRPr="00B741A0" w:rsidRDefault="007A4237" w:rsidP="00F203BA">
            <w:pPr>
              <w:ind w:firstLine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B1CE0" w14:textId="77777777" w:rsidR="007A4237" w:rsidRPr="0065687C" w:rsidRDefault="007A4237" w:rsidP="00F203BA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5687C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F8CE0" w14:textId="77777777" w:rsidR="007A4237" w:rsidRPr="0065687C" w:rsidRDefault="007A4237" w:rsidP="00F203BA">
            <w:pPr>
              <w:ind w:firstLine="0"/>
              <w:rPr>
                <w:color w:val="000000"/>
                <w:sz w:val="18"/>
                <w:szCs w:val="18"/>
              </w:rPr>
            </w:pPr>
            <w:r w:rsidRPr="006568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C3C7F" w14:textId="77777777" w:rsidR="007A4237" w:rsidRPr="0065687C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65687C">
              <w:rPr>
                <w:bCs/>
                <w:color w:val="000000"/>
                <w:sz w:val="18"/>
                <w:szCs w:val="18"/>
              </w:rPr>
              <w:t>15 333 312,74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9CD26" w14:textId="77777777" w:rsidR="007A4237" w:rsidRPr="0065687C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65687C">
              <w:rPr>
                <w:bCs/>
                <w:color w:val="000000"/>
                <w:sz w:val="18"/>
                <w:szCs w:val="18"/>
              </w:rPr>
              <w:t>15 299 848,95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FEBC5" w14:textId="77777777" w:rsidR="007A4237" w:rsidRPr="0065687C" w:rsidRDefault="007A4237" w:rsidP="00F203BA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65687C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</w:tbl>
    <w:p w14:paraId="7E7FAFB9" w14:textId="77777777" w:rsidR="007A4237" w:rsidRPr="00CE6234" w:rsidRDefault="007A4237" w:rsidP="007A4237">
      <w:pPr>
        <w:spacing w:before="120"/>
        <w:jc w:val="both"/>
        <w:rPr>
          <w:b w:val="0"/>
          <w:color w:val="auto"/>
        </w:rPr>
      </w:pPr>
      <w:r w:rsidRPr="00CE6234">
        <w:rPr>
          <w:b w:val="0"/>
          <w:color w:val="auto"/>
        </w:rPr>
        <w:t>Расходы Управления финансов в 2020 году исполнены в рамках 2-х муниципальных программ.</w:t>
      </w:r>
    </w:p>
    <w:p w14:paraId="03853782" w14:textId="77777777" w:rsidR="007A4237" w:rsidRPr="00CE6234" w:rsidRDefault="007A4237" w:rsidP="007A4237">
      <w:pPr>
        <w:spacing w:before="120"/>
        <w:jc w:val="both"/>
        <w:rPr>
          <w:b w:val="0"/>
          <w:color w:val="auto"/>
        </w:rPr>
      </w:pPr>
      <w:r w:rsidRPr="00CE6234">
        <w:rPr>
          <w:b w:val="0"/>
          <w:color w:val="auto"/>
        </w:rPr>
        <w:t>Реализация программных направлений расходования средств бюджета составляет в сумме 14 740 171,91 руб</w:t>
      </w:r>
      <w:r>
        <w:rPr>
          <w:b w:val="0"/>
          <w:color w:val="auto"/>
        </w:rPr>
        <w:t>лей</w:t>
      </w:r>
      <w:r w:rsidRPr="00CE6234">
        <w:rPr>
          <w:b w:val="0"/>
          <w:color w:val="auto"/>
        </w:rPr>
        <w:t xml:space="preserve">, на которые приходится 96,3% общего объема расходов. </w:t>
      </w:r>
    </w:p>
    <w:p w14:paraId="28AF2DE6" w14:textId="77777777" w:rsidR="007A4237" w:rsidRPr="00CE6234" w:rsidRDefault="007A4237" w:rsidP="007A4237">
      <w:pPr>
        <w:spacing w:before="120"/>
        <w:jc w:val="both"/>
        <w:rPr>
          <w:b w:val="0"/>
          <w:color w:val="auto"/>
        </w:rPr>
      </w:pPr>
      <w:r w:rsidRPr="00CE6234">
        <w:rPr>
          <w:b w:val="0"/>
          <w:color w:val="auto"/>
        </w:rPr>
        <w:lastRenderedPageBreak/>
        <w:t>Реализация непрограммных направлений расходования средств бюджета составляет в сумме 559 677,04 руб</w:t>
      </w:r>
      <w:r>
        <w:rPr>
          <w:b w:val="0"/>
          <w:color w:val="auto"/>
        </w:rPr>
        <w:t>лей</w:t>
      </w:r>
      <w:r w:rsidRPr="00CE6234">
        <w:rPr>
          <w:b w:val="0"/>
          <w:color w:val="auto"/>
        </w:rPr>
        <w:t>, на которые приходится 3,7% общего объема расходов.</w:t>
      </w:r>
    </w:p>
    <w:p w14:paraId="6380A8D2" w14:textId="77777777" w:rsidR="007A4237" w:rsidRPr="004E1824" w:rsidRDefault="007A4237" w:rsidP="007A4237">
      <w:pPr>
        <w:jc w:val="both"/>
        <w:rPr>
          <w:b w:val="0"/>
          <w:color w:val="000000"/>
          <w:sz w:val="12"/>
          <w:szCs w:val="12"/>
          <w:highlight w:val="yellow"/>
        </w:rPr>
      </w:pPr>
    </w:p>
    <w:p w14:paraId="59D95914" w14:textId="69A5F33D" w:rsidR="007A4237" w:rsidRPr="006F21D0" w:rsidRDefault="007A4237" w:rsidP="007A4237">
      <w:pPr>
        <w:jc w:val="both"/>
        <w:rPr>
          <w:b w:val="0"/>
          <w:color w:val="000000"/>
        </w:rPr>
      </w:pPr>
      <w:bookmarkStart w:id="18" w:name="_Hlk66458032"/>
      <w:r w:rsidRPr="006F21D0">
        <w:rPr>
          <w:b w:val="0"/>
          <w:color w:val="000000"/>
        </w:rPr>
        <w:t xml:space="preserve">В соответствие п.7, п. 158 Инструкции № 191н </w:t>
      </w:r>
      <w:r w:rsidR="00A25D45" w:rsidRPr="006F21D0">
        <w:rPr>
          <w:b w:val="0"/>
          <w:color w:val="000000"/>
        </w:rPr>
        <w:t>Управлени</w:t>
      </w:r>
      <w:r w:rsidR="00A25D45" w:rsidRPr="006F21D0">
        <w:rPr>
          <w:b w:val="0"/>
          <w:color w:val="000000"/>
        </w:rPr>
        <w:t>ем</w:t>
      </w:r>
      <w:r w:rsidR="00A25D45" w:rsidRPr="006F21D0">
        <w:rPr>
          <w:b w:val="0"/>
          <w:color w:val="000000"/>
        </w:rPr>
        <w:t xml:space="preserve"> финансов</w:t>
      </w:r>
      <w:r w:rsidRPr="006F21D0">
        <w:rPr>
          <w:b w:val="0"/>
          <w:color w:val="000000"/>
        </w:rPr>
        <w:t xml:space="preserve"> перед составлением годовой бюджетной отчетности проведена инвентаризация, назначенная приказом начальника </w:t>
      </w:r>
      <w:r w:rsidR="00A25D45" w:rsidRPr="006F21D0">
        <w:rPr>
          <w:b w:val="0"/>
          <w:color w:val="000000"/>
        </w:rPr>
        <w:t>Управления финансов</w:t>
      </w:r>
      <w:r w:rsidRPr="006F21D0">
        <w:rPr>
          <w:b w:val="0"/>
          <w:color w:val="000000"/>
        </w:rPr>
        <w:t xml:space="preserve"> от </w:t>
      </w:r>
      <w:r w:rsidR="00A25D45" w:rsidRPr="006F21D0">
        <w:rPr>
          <w:b w:val="0"/>
          <w:color w:val="000000"/>
        </w:rPr>
        <w:t>28</w:t>
      </w:r>
      <w:r w:rsidRPr="006F21D0">
        <w:rPr>
          <w:b w:val="0"/>
          <w:color w:val="000000"/>
        </w:rPr>
        <w:t>.12.2020 №</w:t>
      </w:r>
      <w:r w:rsidR="00A25D45" w:rsidRPr="006F21D0">
        <w:rPr>
          <w:b w:val="0"/>
          <w:color w:val="000000"/>
        </w:rPr>
        <w:t>61</w:t>
      </w:r>
      <w:r w:rsidRPr="006F21D0">
        <w:rPr>
          <w:b w:val="0"/>
          <w:color w:val="000000"/>
        </w:rPr>
        <w:t>, в результате проведения которой расхождений не обнаружено, что отражено в разделе 5 Пояснительной записки (ф.503160).</w:t>
      </w:r>
    </w:p>
    <w:bookmarkEnd w:id="18"/>
    <w:p w14:paraId="023B377A" w14:textId="30517917" w:rsidR="007A4237" w:rsidRPr="00AB122D" w:rsidRDefault="006F21D0" w:rsidP="007A4237">
      <w:pPr>
        <w:spacing w:before="120"/>
        <w:ind w:firstLine="0"/>
        <w:jc w:val="both"/>
        <w:rPr>
          <w:color w:val="000000"/>
          <w:sz w:val="12"/>
          <w:szCs w:val="12"/>
        </w:rPr>
      </w:pPr>
      <w:r>
        <w:rPr>
          <w:color w:val="000000"/>
        </w:rPr>
        <w:t>5</w:t>
      </w:r>
      <w:r w:rsidR="007A4237" w:rsidRPr="00AB122D">
        <w:rPr>
          <w:color w:val="000000"/>
        </w:rPr>
        <w:t>. Выводы:</w:t>
      </w:r>
    </w:p>
    <w:p w14:paraId="34CBE351" w14:textId="77777777" w:rsidR="007A4237" w:rsidRPr="00352481" w:rsidRDefault="007A4237" w:rsidP="007A4237">
      <w:pPr>
        <w:tabs>
          <w:tab w:val="center" w:pos="4860"/>
          <w:tab w:val="left" w:pos="6150"/>
        </w:tabs>
        <w:ind w:firstLine="0"/>
        <w:jc w:val="both"/>
        <w:rPr>
          <w:b w:val="0"/>
          <w:color w:val="auto"/>
        </w:rPr>
      </w:pPr>
      <w:r w:rsidRPr="00352481">
        <w:rPr>
          <w:b w:val="0"/>
          <w:color w:val="auto"/>
        </w:rPr>
        <w:t xml:space="preserve">       Внешняя проверка бюджетной отчетности ГРБС </w:t>
      </w:r>
      <w:r>
        <w:rPr>
          <w:b w:val="0"/>
          <w:color w:val="auto"/>
        </w:rPr>
        <w:t>Управления</w:t>
      </w:r>
      <w:r w:rsidRPr="00352481">
        <w:rPr>
          <w:b w:val="0"/>
          <w:color w:val="auto"/>
        </w:rPr>
        <w:t xml:space="preserve"> финансов Администрации </w:t>
      </w:r>
      <w:r w:rsidRPr="002276F6">
        <w:rPr>
          <w:b w:val="0"/>
          <w:color w:val="auto"/>
        </w:rPr>
        <w:t>Медвенского района Курской области</w:t>
      </w:r>
      <w:r w:rsidRPr="00352481">
        <w:rPr>
          <w:b w:val="0"/>
          <w:color w:val="auto"/>
        </w:rPr>
        <w:t xml:space="preserve"> за 20</w:t>
      </w:r>
      <w:r>
        <w:rPr>
          <w:b w:val="0"/>
          <w:color w:val="auto"/>
        </w:rPr>
        <w:t>20</w:t>
      </w:r>
      <w:r w:rsidRPr="00352481">
        <w:rPr>
          <w:b w:val="0"/>
          <w:color w:val="auto"/>
        </w:rPr>
        <w:t xml:space="preserve"> год показала достоверность и сбалансированность представленного </w:t>
      </w:r>
      <w:r>
        <w:rPr>
          <w:b w:val="0"/>
          <w:color w:val="auto"/>
        </w:rPr>
        <w:t>г</w:t>
      </w:r>
      <w:r w:rsidRPr="00352481">
        <w:rPr>
          <w:b w:val="0"/>
          <w:color w:val="auto"/>
        </w:rPr>
        <w:t>одового отчета, бюджетная отчетность сформирована в полном объеме и представлена в установленный срок. Исполнение бюджета в 20</w:t>
      </w:r>
      <w:r>
        <w:rPr>
          <w:b w:val="0"/>
          <w:color w:val="auto"/>
        </w:rPr>
        <w:t>20</w:t>
      </w:r>
      <w:r w:rsidRPr="00352481">
        <w:rPr>
          <w:b w:val="0"/>
          <w:color w:val="auto"/>
        </w:rPr>
        <w:t xml:space="preserve"> году </w:t>
      </w:r>
      <w:r>
        <w:rPr>
          <w:b w:val="0"/>
          <w:color w:val="auto"/>
        </w:rPr>
        <w:t>Управлением</w:t>
      </w:r>
      <w:r w:rsidRPr="00352481">
        <w:rPr>
          <w:b w:val="0"/>
          <w:color w:val="auto"/>
        </w:rPr>
        <w:t xml:space="preserve"> финансов осуществлялось в соответствии с действующим законодательством.</w:t>
      </w:r>
    </w:p>
    <w:p w14:paraId="7B8AFB21" w14:textId="6D9A2FFF" w:rsidR="001C0DC9" w:rsidRDefault="001C0DC9" w:rsidP="007A22BF">
      <w:pPr>
        <w:jc w:val="both"/>
        <w:rPr>
          <w:b w:val="0"/>
          <w:color w:val="000000"/>
        </w:rPr>
      </w:pPr>
    </w:p>
    <w:p w14:paraId="4F3030D0" w14:textId="77777777" w:rsidR="006F21D0" w:rsidRDefault="006F21D0" w:rsidP="007A22BF">
      <w:pPr>
        <w:jc w:val="both"/>
        <w:rPr>
          <w:b w:val="0"/>
          <w:color w:val="000000"/>
        </w:rPr>
      </w:pPr>
    </w:p>
    <w:p w14:paraId="49B036B9" w14:textId="42E58E25" w:rsidR="007A22BF" w:rsidRPr="007A22BF" w:rsidRDefault="007A22BF" w:rsidP="007A22BF">
      <w:pPr>
        <w:jc w:val="both"/>
        <w:rPr>
          <w:b w:val="0"/>
          <w:color w:val="000000"/>
        </w:rPr>
      </w:pPr>
      <w:r w:rsidRPr="007A22BF">
        <w:rPr>
          <w:b w:val="0"/>
          <w:color w:val="000000"/>
        </w:rPr>
        <w:t>Председатель КСО Медвенского района                                    Л.В. Карпушина</w:t>
      </w:r>
    </w:p>
    <w:p w14:paraId="08302D01" w14:textId="77777777" w:rsidR="007A22BF" w:rsidRPr="007A22BF" w:rsidRDefault="007A22BF" w:rsidP="007A22BF">
      <w:pPr>
        <w:jc w:val="both"/>
        <w:rPr>
          <w:b w:val="0"/>
          <w:color w:val="000000"/>
        </w:rPr>
      </w:pPr>
      <w:r w:rsidRPr="007A22BF">
        <w:rPr>
          <w:b w:val="0"/>
          <w:color w:val="000000"/>
        </w:rPr>
        <w:t xml:space="preserve">                                                                                     </w:t>
      </w:r>
    </w:p>
    <w:p w14:paraId="353FE9F3" w14:textId="77777777" w:rsidR="007A22BF" w:rsidRPr="007A22BF" w:rsidRDefault="007A22BF" w:rsidP="007A22BF">
      <w:pPr>
        <w:jc w:val="both"/>
        <w:rPr>
          <w:b w:val="0"/>
          <w:color w:val="000000"/>
        </w:rPr>
      </w:pPr>
    </w:p>
    <w:p w14:paraId="6FFED76E" w14:textId="77777777" w:rsidR="007A22BF" w:rsidRPr="007A22BF" w:rsidRDefault="007A22BF" w:rsidP="007A22BF">
      <w:pPr>
        <w:jc w:val="both"/>
        <w:rPr>
          <w:b w:val="0"/>
          <w:color w:val="000000"/>
        </w:rPr>
      </w:pPr>
    </w:p>
    <w:p w14:paraId="1E9B9418" w14:textId="77777777" w:rsidR="007A22BF" w:rsidRPr="007A22BF" w:rsidRDefault="007A22BF" w:rsidP="007A22BF">
      <w:pPr>
        <w:jc w:val="both"/>
        <w:rPr>
          <w:b w:val="0"/>
          <w:color w:val="000000"/>
        </w:rPr>
      </w:pPr>
      <w:r w:rsidRPr="007A22BF">
        <w:rPr>
          <w:b w:val="0"/>
          <w:color w:val="000000"/>
        </w:rPr>
        <w:t>Один экземпляр получил:</w:t>
      </w:r>
    </w:p>
    <w:p w14:paraId="518D1D62" w14:textId="77777777" w:rsidR="007A22BF" w:rsidRPr="007A22BF" w:rsidRDefault="007A22BF" w:rsidP="007A22BF">
      <w:pPr>
        <w:jc w:val="both"/>
        <w:rPr>
          <w:b w:val="0"/>
          <w:color w:val="000000"/>
        </w:rPr>
      </w:pPr>
    </w:p>
    <w:p w14:paraId="11DEE696" w14:textId="2952EDCE" w:rsidR="00EE2E39" w:rsidRDefault="007A22BF" w:rsidP="007A22BF">
      <w:pPr>
        <w:jc w:val="both"/>
        <w:rPr>
          <w:b w:val="0"/>
          <w:color w:val="000000"/>
        </w:rPr>
      </w:pPr>
      <w:r w:rsidRPr="007A22BF">
        <w:rPr>
          <w:b w:val="0"/>
          <w:color w:val="000000"/>
        </w:rPr>
        <w:t>«____» _____________2021 год</w:t>
      </w:r>
      <w:r w:rsidR="00C53771">
        <w:rPr>
          <w:b w:val="0"/>
          <w:color w:val="000000"/>
        </w:rPr>
        <w:t>а</w:t>
      </w:r>
    </w:p>
    <w:sectPr w:rsidR="00EE2E39" w:rsidSect="00F15A56">
      <w:footerReference w:type="default" r:id="rId17"/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2B5AC" w14:textId="77777777" w:rsidR="007A41A8" w:rsidRDefault="007A41A8" w:rsidP="00F15A56">
      <w:r>
        <w:separator/>
      </w:r>
    </w:p>
  </w:endnote>
  <w:endnote w:type="continuationSeparator" w:id="0">
    <w:p w14:paraId="59B6FB17" w14:textId="77777777" w:rsidR="007A41A8" w:rsidRDefault="007A41A8" w:rsidP="00F1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C9E6" w14:textId="77777777" w:rsidR="00411DF8" w:rsidRDefault="00411DF8">
    <w:pPr>
      <w:tabs>
        <w:tab w:val="center" w:pos="4677"/>
        <w:tab w:val="right" w:pos="9355"/>
      </w:tabs>
      <w:ind w:firstLine="0"/>
      <w:rPr>
        <w:b w:val="0"/>
        <w:sz w:val="20"/>
        <w:szCs w:val="20"/>
      </w:rPr>
    </w:pP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>PAGE</w:instrText>
    </w:r>
    <w:r>
      <w:rPr>
        <w:b w:val="0"/>
        <w:sz w:val="20"/>
        <w:szCs w:val="20"/>
      </w:rPr>
      <w:fldChar w:fldCharType="separate"/>
    </w:r>
    <w:r>
      <w:rPr>
        <w:b w:val="0"/>
        <w:noProof/>
        <w:sz w:val="20"/>
        <w:szCs w:val="20"/>
      </w:rPr>
      <w:t>2</w:t>
    </w:r>
    <w:r>
      <w:rPr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0627" w14:textId="77777777" w:rsidR="007A41A8" w:rsidRDefault="007A41A8" w:rsidP="00F15A56">
      <w:r>
        <w:separator/>
      </w:r>
    </w:p>
  </w:footnote>
  <w:footnote w:type="continuationSeparator" w:id="0">
    <w:p w14:paraId="1A20F053" w14:textId="77777777" w:rsidR="007A41A8" w:rsidRDefault="007A41A8" w:rsidP="00F1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DBB"/>
    <w:multiLevelType w:val="hybridMultilevel"/>
    <w:tmpl w:val="2758A8CE"/>
    <w:lvl w:ilvl="0" w:tplc="A3EAB736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62F58"/>
    <w:multiLevelType w:val="hybridMultilevel"/>
    <w:tmpl w:val="91304C12"/>
    <w:lvl w:ilvl="0" w:tplc="BB0E9DB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56"/>
    <w:rsid w:val="0001064E"/>
    <w:rsid w:val="000203F5"/>
    <w:rsid w:val="0004616E"/>
    <w:rsid w:val="000A2671"/>
    <w:rsid w:val="000A43EC"/>
    <w:rsid w:val="000B33BD"/>
    <w:rsid w:val="000E6A2C"/>
    <w:rsid w:val="00107CB7"/>
    <w:rsid w:val="00112EAF"/>
    <w:rsid w:val="00120546"/>
    <w:rsid w:val="00126B5A"/>
    <w:rsid w:val="0016389A"/>
    <w:rsid w:val="00175970"/>
    <w:rsid w:val="001771B8"/>
    <w:rsid w:val="001A0EDD"/>
    <w:rsid w:val="001C0DC9"/>
    <w:rsid w:val="001C3F7E"/>
    <w:rsid w:val="001E782D"/>
    <w:rsid w:val="001F3CEF"/>
    <w:rsid w:val="001F63E9"/>
    <w:rsid w:val="00202E57"/>
    <w:rsid w:val="0025275B"/>
    <w:rsid w:val="0026136A"/>
    <w:rsid w:val="002C6EF8"/>
    <w:rsid w:val="002F041B"/>
    <w:rsid w:val="003237A4"/>
    <w:rsid w:val="00324AA7"/>
    <w:rsid w:val="00325A5F"/>
    <w:rsid w:val="003925FB"/>
    <w:rsid w:val="003966B8"/>
    <w:rsid w:val="00397D6A"/>
    <w:rsid w:val="003E6A51"/>
    <w:rsid w:val="003F6B3B"/>
    <w:rsid w:val="00404C44"/>
    <w:rsid w:val="00404DFA"/>
    <w:rsid w:val="00411DF8"/>
    <w:rsid w:val="004207DD"/>
    <w:rsid w:val="004647E8"/>
    <w:rsid w:val="004C2353"/>
    <w:rsid w:val="004D642E"/>
    <w:rsid w:val="00500713"/>
    <w:rsid w:val="00504B10"/>
    <w:rsid w:val="00505928"/>
    <w:rsid w:val="005100B3"/>
    <w:rsid w:val="005114A2"/>
    <w:rsid w:val="005516AB"/>
    <w:rsid w:val="00566B2C"/>
    <w:rsid w:val="005E6C62"/>
    <w:rsid w:val="005F64D9"/>
    <w:rsid w:val="006140BB"/>
    <w:rsid w:val="00631316"/>
    <w:rsid w:val="00631716"/>
    <w:rsid w:val="00641016"/>
    <w:rsid w:val="006A0099"/>
    <w:rsid w:val="006A41C9"/>
    <w:rsid w:val="006A7FA3"/>
    <w:rsid w:val="006F21D0"/>
    <w:rsid w:val="006F40E4"/>
    <w:rsid w:val="00703D2F"/>
    <w:rsid w:val="00742B62"/>
    <w:rsid w:val="0074758A"/>
    <w:rsid w:val="00755FE0"/>
    <w:rsid w:val="00764C4C"/>
    <w:rsid w:val="007A22BF"/>
    <w:rsid w:val="007A41A8"/>
    <w:rsid w:val="007A4237"/>
    <w:rsid w:val="007B7986"/>
    <w:rsid w:val="007C7F4C"/>
    <w:rsid w:val="00827F0C"/>
    <w:rsid w:val="00840CA8"/>
    <w:rsid w:val="008515D3"/>
    <w:rsid w:val="0085160C"/>
    <w:rsid w:val="00861F81"/>
    <w:rsid w:val="00871757"/>
    <w:rsid w:val="00892C6D"/>
    <w:rsid w:val="008A6E5E"/>
    <w:rsid w:val="008E0C35"/>
    <w:rsid w:val="008E7D36"/>
    <w:rsid w:val="009311A3"/>
    <w:rsid w:val="00951B30"/>
    <w:rsid w:val="00955A10"/>
    <w:rsid w:val="00962032"/>
    <w:rsid w:val="00981CB3"/>
    <w:rsid w:val="00990AA6"/>
    <w:rsid w:val="009A4629"/>
    <w:rsid w:val="009F6F4B"/>
    <w:rsid w:val="00A24FEF"/>
    <w:rsid w:val="00A25D45"/>
    <w:rsid w:val="00A37197"/>
    <w:rsid w:val="00A9160A"/>
    <w:rsid w:val="00AA0E02"/>
    <w:rsid w:val="00AA681E"/>
    <w:rsid w:val="00AA6F7B"/>
    <w:rsid w:val="00AD647C"/>
    <w:rsid w:val="00B02283"/>
    <w:rsid w:val="00B1449D"/>
    <w:rsid w:val="00B76361"/>
    <w:rsid w:val="00B87949"/>
    <w:rsid w:val="00B900D2"/>
    <w:rsid w:val="00BA5F31"/>
    <w:rsid w:val="00BB3A6C"/>
    <w:rsid w:val="00BC708F"/>
    <w:rsid w:val="00BD16F9"/>
    <w:rsid w:val="00BF5139"/>
    <w:rsid w:val="00C05523"/>
    <w:rsid w:val="00C05C43"/>
    <w:rsid w:val="00C11577"/>
    <w:rsid w:val="00C11817"/>
    <w:rsid w:val="00C527C4"/>
    <w:rsid w:val="00C53771"/>
    <w:rsid w:val="00C712BA"/>
    <w:rsid w:val="00CC053A"/>
    <w:rsid w:val="00CC33A0"/>
    <w:rsid w:val="00D00301"/>
    <w:rsid w:val="00D10761"/>
    <w:rsid w:val="00D16BDF"/>
    <w:rsid w:val="00D77E0F"/>
    <w:rsid w:val="00D84850"/>
    <w:rsid w:val="00DB13B3"/>
    <w:rsid w:val="00DB1883"/>
    <w:rsid w:val="00E46648"/>
    <w:rsid w:val="00E51C72"/>
    <w:rsid w:val="00EA54EC"/>
    <w:rsid w:val="00EC043D"/>
    <w:rsid w:val="00EE2E39"/>
    <w:rsid w:val="00EE5E25"/>
    <w:rsid w:val="00F005BC"/>
    <w:rsid w:val="00F15A56"/>
    <w:rsid w:val="00F267EC"/>
    <w:rsid w:val="00F3212A"/>
    <w:rsid w:val="00F45F3E"/>
    <w:rsid w:val="00F63FA2"/>
    <w:rsid w:val="00F6460C"/>
    <w:rsid w:val="00F8339B"/>
    <w:rsid w:val="00FA6328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E5D57"/>
  <w14:defaultImageDpi w14:val="0"/>
  <w15:docId w15:val="{D0218422-989C-4DAB-91B0-21D34A6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7E"/>
    <w:pPr>
      <w:spacing w:after="0" w:line="240" w:lineRule="auto"/>
      <w:ind w:firstLine="709"/>
      <w:jc w:val="center"/>
    </w:pPr>
    <w:rPr>
      <w:b/>
      <w:color w:val="333333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15A56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5A56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5A56"/>
    <w:pPr>
      <w:keepNext/>
      <w:keepLines/>
      <w:spacing w:before="280" w:after="8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15A56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15A56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5A56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333333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333333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333333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333333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333333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Cs/>
      <w:color w:val="333333"/>
    </w:rPr>
  </w:style>
  <w:style w:type="paragraph" w:styleId="a3">
    <w:name w:val="Title"/>
    <w:basedOn w:val="a"/>
    <w:next w:val="a"/>
    <w:link w:val="a4"/>
    <w:uiPriority w:val="99"/>
    <w:qFormat/>
    <w:rsid w:val="00F15A56"/>
    <w:pPr>
      <w:keepNext/>
      <w:keepLines/>
      <w:spacing w:before="480" w:after="120"/>
    </w:pPr>
    <w:rPr>
      <w:sz w:val="72"/>
      <w:szCs w:val="72"/>
    </w:rPr>
  </w:style>
  <w:style w:type="paragraph" w:styleId="a5">
    <w:name w:val="Subtitle"/>
    <w:basedOn w:val="a"/>
    <w:next w:val="a"/>
    <w:link w:val="a6"/>
    <w:uiPriority w:val="99"/>
    <w:qFormat/>
    <w:rsid w:val="00F15A5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333333"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b/>
      <w:color w:val="333333"/>
      <w:sz w:val="24"/>
      <w:szCs w:val="24"/>
    </w:rPr>
  </w:style>
  <w:style w:type="table" w:customStyle="1" w:styleId="a7">
    <w:name w:val="Стиль"/>
    <w:uiPriority w:val="99"/>
    <w:rsid w:val="00F15A5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F15A5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F15A5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F15A5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F15A5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F15A5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uiPriority w:val="99"/>
    <w:rsid w:val="00F15A5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955A1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A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3F7F-BBB8-4036-87FF-25E4412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Карпушина Людмила</dc:creator>
  <cp:keywords/>
  <dc:description/>
  <cp:lastModifiedBy>Карпушина Людмила</cp:lastModifiedBy>
  <cp:revision>5</cp:revision>
  <cp:lastPrinted>2021-03-12T13:31:00Z</cp:lastPrinted>
  <dcterms:created xsi:type="dcterms:W3CDTF">2021-03-12T12:13:00Z</dcterms:created>
  <dcterms:modified xsi:type="dcterms:W3CDTF">2021-03-12T13:32:00Z</dcterms:modified>
</cp:coreProperties>
</file>